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ゴシック" w:hAnsi="ＭＳ ゴシック" w:eastAsia="ＭＳ ゴシック"/>
          <w:sz w:val="20"/>
          <w:szCs w:val="20"/>
        </w:rPr>
      </w:pPr>
      <w:r>
        <w:rPr>
          <w:rFonts w:ascii="ＭＳ ゴシック" w:hAnsi="ＭＳ ゴシック" w:eastAsia="ＭＳ ゴシック"/>
          <w:sz w:val="20"/>
          <w:szCs w:val="20"/>
        </w:rPr>
        <w:t>様式第</w:t>
      </w:r>
      <w:r>
        <w:rPr>
          <w:rFonts w:eastAsia="ＭＳ ゴシック" w:ascii="ＭＳ ゴシック" w:hAnsi="ＭＳ ゴシック"/>
          <w:sz w:val="20"/>
          <w:szCs w:val="20"/>
        </w:rPr>
        <w:t>9</w:t>
      </w:r>
    </w:p>
    <w:p>
      <w:pPr>
        <w:pStyle w:val="Normal"/>
        <w:jc w:val="center"/>
        <w:rPr>
          <w:rFonts w:ascii="ＭＳ ゴシック" w:hAnsi="ＭＳ ゴシック" w:eastAsia="ＭＳ ゴシック"/>
          <w:sz w:val="20"/>
          <w:szCs w:val="20"/>
        </w:rPr>
      </w:pPr>
      <w:r>
        <w:rPr>
          <w:rFonts w:ascii="ＭＳ ゴシック" w:hAnsi="ＭＳ ゴシック" w:eastAsia="ＭＳ ゴシック"/>
          <w:spacing w:val="122"/>
          <w:kern w:val="0"/>
          <w:sz w:val="20"/>
          <w:szCs w:val="20"/>
        </w:rPr>
        <w:t>特定建設作業実施届出</w:t>
      </w:r>
      <w:r>
        <w:rPr>
          <w:rFonts w:ascii="ＭＳ ゴシック" w:hAnsi="ＭＳ ゴシック" w:eastAsia="ＭＳ ゴシック"/>
          <w:spacing w:val="4"/>
          <w:kern w:val="0"/>
          <w:sz w:val="20"/>
          <w:szCs w:val="20"/>
        </w:rPr>
        <w:t>書</w:t>
      </w:r>
    </w:p>
    <w:p>
      <w:pPr>
        <w:pStyle w:val="Normal"/>
        <w:jc w:val="right"/>
        <w:rPr>
          <w:rFonts w:ascii="ＭＳ ゴシック" w:hAnsi="ＭＳ ゴシック" w:eastAsia="ＭＳ ゴシック"/>
          <w:sz w:val="20"/>
          <w:szCs w:val="20"/>
        </w:rPr>
      </w:pPr>
      <w:r>
        <w:rPr>
          <w:rFonts w:ascii="ＭＳ ゴシック" w:hAnsi="ＭＳ ゴシック" w:eastAsia="ＭＳ ゴシック"/>
          <w:sz w:val="20"/>
          <w:szCs w:val="20"/>
        </w:rPr>
        <w:t>令和　　年　　月　　日</w:t>
      </w:r>
    </w:p>
    <w:p>
      <w:pPr>
        <w:pStyle w:val="Normal"/>
        <w:rPr>
          <w:rFonts w:ascii="ＭＳ ゴシック" w:hAnsi="ＭＳ ゴシック" w:eastAsia="ＭＳ ゴシック"/>
          <w:sz w:val="20"/>
          <w:szCs w:val="20"/>
        </w:rPr>
      </w:pPr>
      <w:r>
        <w:rPr>
          <w:rFonts w:ascii="ＭＳ ゴシック" w:hAnsi="ＭＳ ゴシック" w:eastAsia="ＭＳ ゴシック"/>
          <w:sz w:val="20"/>
          <w:szCs w:val="20"/>
        </w:rPr>
        <w:t>小浜市長　殿</w:t>
      </w:r>
    </w:p>
    <w:p>
      <w:pPr>
        <w:pStyle w:val="Normal"/>
        <w:jc w:val="right"/>
        <w:rPr>
          <w:rFonts w:ascii="ＭＳ ゴシック" w:hAnsi="ＭＳ ゴシック" w:eastAsia="ＭＳ ゴシック"/>
          <w:sz w:val="20"/>
          <w:szCs w:val="20"/>
        </w:rPr>
      </w:pPr>
      <w:r>
        <w:rPr>
          <w:rFonts w:ascii="ＭＳ ゴシック" w:hAnsi="ＭＳ ゴシック" w:eastAsia="ＭＳ ゴシック"/>
          <w:sz w:val="20"/>
          <w:szCs w:val="20"/>
        </w:rPr>
        <w:t>届出者　　　　　　　　　　　</w:t>
      </w:r>
    </w:p>
    <w:p>
      <w:pPr>
        <w:pStyle w:val="Normal"/>
        <w:rPr>
          <w:rFonts w:ascii="ＭＳ ゴシック" w:hAnsi="ＭＳ ゴシック" w:eastAsia="ＭＳ ゴシック"/>
          <w:sz w:val="20"/>
          <w:szCs w:val="20"/>
        </w:rPr>
      </w:pPr>
      <w:r>
        <w:rPr>
          <w:rFonts w:eastAsia="ＭＳ ゴシック" w:ascii="ＭＳ ゴシック" w:hAnsi="ＭＳ ゴシック"/>
          <w:sz w:val="20"/>
          <w:szCs w:val="20"/>
        </w:rPr>
      </w:r>
    </w:p>
    <w:p>
      <w:pPr>
        <w:pStyle w:val="Normal"/>
        <w:ind w:firstLine="200"/>
        <w:rPr>
          <w:rFonts w:ascii="ＭＳ ゴシック" w:hAnsi="ＭＳ ゴシック" w:eastAsia="ＭＳ ゴシック"/>
          <w:sz w:val="20"/>
          <w:szCs w:val="20"/>
        </w:rPr>
      </w:pPr>
      <w:r>
        <w:rPr>
          <w:rFonts w:ascii="ＭＳ ゴシック" w:hAnsi="ＭＳ ゴシック" w:eastAsia="ＭＳ ゴシック"/>
          <w:sz w:val="20"/>
          <w:szCs w:val="20"/>
        </w:rPr>
        <w:t>特定建設作業を実施するので、振動規制法第</w:t>
      </w:r>
      <w:r>
        <w:rPr>
          <w:rFonts w:eastAsia="ＭＳ ゴシック" w:ascii="ＭＳ ゴシック" w:hAnsi="ＭＳ ゴシック"/>
          <w:sz w:val="20"/>
          <w:szCs w:val="20"/>
        </w:rPr>
        <w:t>14</w:t>
      </w:r>
      <w:r>
        <w:rPr>
          <w:rFonts w:ascii="ＭＳ ゴシック" w:hAnsi="ＭＳ ゴシック" w:eastAsia="ＭＳ ゴシック"/>
          <w:sz w:val="20"/>
          <w:szCs w:val="20"/>
        </w:rPr>
        <w:t>条第</w:t>
      </w:r>
      <w:r>
        <w:rPr>
          <w:rFonts w:eastAsia="ＭＳ ゴシック" w:ascii="ＭＳ ゴシック" w:hAnsi="ＭＳ ゴシック"/>
          <w:sz w:val="20"/>
          <w:szCs w:val="20"/>
        </w:rPr>
        <w:t>1</w:t>
      </w:r>
      <w:r>
        <w:rPr>
          <w:rFonts w:ascii="ＭＳ ゴシック" w:hAnsi="ＭＳ ゴシック" w:eastAsia="ＭＳ ゴシック"/>
          <w:sz w:val="20"/>
          <w:szCs w:val="20"/>
        </w:rPr>
        <w:t>項（第</w:t>
      </w:r>
      <w:r>
        <w:rPr>
          <w:rFonts w:eastAsia="ＭＳ ゴシック" w:ascii="ＭＳ ゴシック" w:hAnsi="ＭＳ ゴシック"/>
          <w:sz w:val="20"/>
          <w:szCs w:val="20"/>
        </w:rPr>
        <w:t>2</w:t>
      </w:r>
      <w:r>
        <w:rPr>
          <w:rFonts w:ascii="ＭＳ ゴシック" w:hAnsi="ＭＳ ゴシック" w:eastAsia="ＭＳ ゴシック"/>
          <w:sz w:val="20"/>
          <w:szCs w:val="20"/>
        </w:rPr>
        <w:t>項）の規定により次のとおり届け出ます。</w:t>
      </w:r>
    </w:p>
    <w:tbl>
      <w:tblPr>
        <w:tblStyle w:val="a3"/>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38"/>
        <w:gridCol w:w="1239"/>
        <w:gridCol w:w="1239"/>
        <w:gridCol w:w="1238"/>
        <w:gridCol w:w="1240"/>
      </w:tblGrid>
      <w:tr>
        <w:trPr/>
        <w:tc>
          <w:tcPr>
            <w:tcW w:w="3538" w:type="dxa"/>
            <w:tcBorders/>
            <w:vAlign w:val="center"/>
          </w:tcPr>
          <w:p>
            <w:pPr>
              <w:pStyle w:val="Normal"/>
              <w:widowControl w:val="false"/>
              <w:spacing w:before="0" w:after="0"/>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建設工事の名称</w:t>
            </w:r>
          </w:p>
        </w:tc>
        <w:tc>
          <w:tcPr>
            <w:tcW w:w="4956" w:type="dxa"/>
            <w:gridSpan w:val="4"/>
            <w:tcBorders/>
          </w:tcPr>
          <w:p>
            <w:pPr>
              <w:pStyle w:val="Normal"/>
              <w:widowControl w:val="false"/>
              <w:spacing w:before="0" w:after="0"/>
              <w:rPr>
                <w:rFonts w:ascii="ＭＳ ゴシック" w:hAnsi="ＭＳ ゴシック" w:eastAsia="ＭＳ ゴシック"/>
                <w:sz w:val="20"/>
                <w:szCs w:val="20"/>
              </w:rPr>
            </w:pPr>
            <w:r>
              <w:rPr>
                <w:rFonts w:eastAsia="ＭＳ ゴシック" w:cs="" w:ascii="ＭＳ ゴシック" w:hAnsi="ＭＳ ゴシック"/>
                <w:kern w:val="2"/>
                <w:sz w:val="20"/>
                <w:szCs w:val="20"/>
                <w:lang w:val="en-US" w:eastAsia="ja-JP" w:bidi="ar-SA"/>
              </w:rPr>
            </w:r>
          </w:p>
          <w:p>
            <w:pPr>
              <w:pStyle w:val="Normal"/>
              <w:widowControl w:val="false"/>
              <w:spacing w:before="0" w:after="0"/>
              <w:rPr>
                <w:rFonts w:ascii="ＭＳ ゴシック" w:hAnsi="ＭＳ ゴシック" w:eastAsia="ＭＳ ゴシック"/>
                <w:sz w:val="20"/>
                <w:szCs w:val="20"/>
              </w:rPr>
            </w:pPr>
            <w:r>
              <w:rPr>
                <w:rFonts w:eastAsia="ＭＳ ゴシック" w:cs="" w:ascii="ＭＳ ゴシック" w:hAnsi="ＭＳ ゴシック"/>
                <w:kern w:val="2"/>
                <w:sz w:val="20"/>
                <w:szCs w:val="20"/>
                <w:lang w:val="en-US" w:eastAsia="ja-JP" w:bidi="ar-SA"/>
              </w:rPr>
            </w:r>
          </w:p>
        </w:tc>
      </w:tr>
      <w:tr>
        <w:trPr/>
        <w:tc>
          <w:tcPr>
            <w:tcW w:w="3538" w:type="dxa"/>
            <w:tcBorders/>
            <w:vAlign w:val="center"/>
          </w:tcPr>
          <w:p>
            <w:pPr>
              <w:pStyle w:val="Normal"/>
              <w:widowControl w:val="false"/>
              <w:spacing w:before="0" w:after="0"/>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建設工事の目的に係る施設又は工作物の種類</w:t>
            </w:r>
          </w:p>
        </w:tc>
        <w:tc>
          <w:tcPr>
            <w:tcW w:w="4956" w:type="dxa"/>
            <w:gridSpan w:val="4"/>
            <w:tcBorders/>
          </w:tcPr>
          <w:p>
            <w:pPr>
              <w:pStyle w:val="Normal"/>
              <w:widowControl w:val="false"/>
              <w:spacing w:before="0" w:after="0"/>
              <w:rPr>
                <w:rFonts w:ascii="ＭＳ ゴシック" w:hAnsi="ＭＳ ゴシック" w:eastAsia="ＭＳ ゴシック"/>
                <w:sz w:val="20"/>
                <w:szCs w:val="20"/>
              </w:rPr>
            </w:pPr>
            <w:r>
              <w:rPr>
                <w:rFonts w:eastAsia="ＭＳ ゴシック" w:cs="" w:ascii="ＭＳ ゴシック" w:hAnsi="ＭＳ ゴシック"/>
                <w:kern w:val="2"/>
                <w:sz w:val="20"/>
                <w:szCs w:val="20"/>
                <w:lang w:val="en-US" w:eastAsia="ja-JP" w:bidi="ar-SA"/>
              </w:rPr>
            </w:r>
          </w:p>
          <w:p>
            <w:pPr>
              <w:pStyle w:val="Normal"/>
              <w:widowControl w:val="false"/>
              <w:spacing w:before="0" w:after="0"/>
              <w:rPr>
                <w:rFonts w:ascii="ＭＳ ゴシック" w:hAnsi="ＭＳ ゴシック" w:eastAsia="ＭＳ ゴシック"/>
                <w:sz w:val="20"/>
                <w:szCs w:val="20"/>
              </w:rPr>
            </w:pPr>
            <w:r>
              <w:rPr>
                <w:rFonts w:eastAsia="ＭＳ ゴシック" w:cs="" w:ascii="ＭＳ ゴシック" w:hAnsi="ＭＳ ゴシック"/>
                <w:kern w:val="2"/>
                <w:sz w:val="20"/>
                <w:szCs w:val="20"/>
                <w:lang w:val="en-US" w:eastAsia="ja-JP" w:bidi="ar-SA"/>
              </w:rPr>
            </w:r>
          </w:p>
        </w:tc>
      </w:tr>
      <w:tr>
        <w:trPr/>
        <w:tc>
          <w:tcPr>
            <w:tcW w:w="3538" w:type="dxa"/>
            <w:tcBorders/>
            <w:vAlign w:val="center"/>
          </w:tcPr>
          <w:p>
            <w:pPr>
              <w:pStyle w:val="Normal"/>
              <w:widowControl w:val="false"/>
              <w:spacing w:before="0" w:after="0"/>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特定建設作業の種類</w:t>
            </w:r>
          </w:p>
        </w:tc>
        <w:tc>
          <w:tcPr>
            <w:tcW w:w="4956" w:type="dxa"/>
            <w:gridSpan w:val="4"/>
            <w:tcBorders/>
          </w:tcPr>
          <w:p>
            <w:pPr>
              <w:pStyle w:val="Normal"/>
              <w:widowControl w:val="false"/>
              <w:spacing w:before="0" w:after="0"/>
              <w:rPr>
                <w:rFonts w:ascii="ＭＳ ゴシック" w:hAnsi="ＭＳ ゴシック" w:eastAsia="ＭＳ ゴシック"/>
                <w:sz w:val="20"/>
                <w:szCs w:val="20"/>
              </w:rPr>
            </w:pPr>
            <w:r>
              <w:rPr>
                <w:rFonts w:eastAsia="ＭＳ ゴシック" w:cs="" w:ascii="ＭＳ ゴシック" w:hAnsi="ＭＳ ゴシック"/>
                <w:kern w:val="2"/>
                <w:sz w:val="20"/>
                <w:szCs w:val="20"/>
                <w:lang w:val="en-US" w:eastAsia="ja-JP" w:bidi="ar-SA"/>
              </w:rPr>
            </w:r>
          </w:p>
          <w:p>
            <w:pPr>
              <w:pStyle w:val="Normal"/>
              <w:widowControl w:val="false"/>
              <w:spacing w:before="0" w:after="0"/>
              <w:rPr>
                <w:rFonts w:ascii="ＭＳ ゴシック" w:hAnsi="ＭＳ ゴシック" w:eastAsia="ＭＳ ゴシック"/>
                <w:sz w:val="20"/>
                <w:szCs w:val="20"/>
              </w:rPr>
            </w:pPr>
            <w:r>
              <w:rPr>
                <w:rFonts w:eastAsia="ＭＳ ゴシック" w:cs="" w:ascii="ＭＳ ゴシック" w:hAnsi="ＭＳ ゴシック"/>
                <w:kern w:val="2"/>
                <w:sz w:val="20"/>
                <w:szCs w:val="20"/>
                <w:lang w:val="en-US" w:eastAsia="ja-JP" w:bidi="ar-SA"/>
              </w:rPr>
            </w:r>
          </w:p>
        </w:tc>
      </w:tr>
      <w:tr>
        <w:trPr/>
        <w:tc>
          <w:tcPr>
            <w:tcW w:w="3538" w:type="dxa"/>
            <w:tcBorders/>
            <w:vAlign w:val="center"/>
          </w:tcPr>
          <w:p>
            <w:pPr>
              <w:pStyle w:val="Normal"/>
              <w:widowControl w:val="false"/>
              <w:spacing w:before="0" w:after="0"/>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特定建設作業に使用される振動規正法施行例別表第２に規定する機械の名称、型式及び仕様</w:t>
            </w:r>
          </w:p>
        </w:tc>
        <w:tc>
          <w:tcPr>
            <w:tcW w:w="4956" w:type="dxa"/>
            <w:gridSpan w:val="4"/>
            <w:tcBorders/>
          </w:tcPr>
          <w:p>
            <w:pPr>
              <w:pStyle w:val="Normal"/>
              <w:widowControl w:val="false"/>
              <w:spacing w:before="0" w:after="0"/>
              <w:rPr>
                <w:rFonts w:ascii="ＭＳ ゴシック" w:hAnsi="ＭＳ ゴシック" w:eastAsia="ＭＳ ゴシック"/>
                <w:sz w:val="20"/>
                <w:szCs w:val="20"/>
              </w:rPr>
            </w:pPr>
            <w:r>
              <w:rPr>
                <w:rFonts w:eastAsia="ＭＳ ゴシック" w:cs="" w:ascii="ＭＳ ゴシック" w:hAnsi="ＭＳ ゴシック"/>
                <w:kern w:val="2"/>
                <w:sz w:val="20"/>
                <w:szCs w:val="20"/>
                <w:lang w:val="en-US" w:eastAsia="ja-JP" w:bidi="ar-SA"/>
              </w:rPr>
            </w:r>
          </w:p>
          <w:p>
            <w:pPr>
              <w:pStyle w:val="Normal"/>
              <w:widowControl w:val="false"/>
              <w:spacing w:before="0" w:after="0"/>
              <w:rPr>
                <w:rFonts w:ascii="ＭＳ ゴシック" w:hAnsi="ＭＳ ゴシック" w:eastAsia="ＭＳ ゴシック"/>
                <w:sz w:val="20"/>
                <w:szCs w:val="20"/>
              </w:rPr>
            </w:pPr>
            <w:r>
              <w:rPr>
                <w:rFonts w:eastAsia="ＭＳ ゴシック" w:cs="" w:ascii="ＭＳ ゴシック" w:hAnsi="ＭＳ ゴシック"/>
                <w:kern w:val="2"/>
                <w:sz w:val="20"/>
                <w:szCs w:val="20"/>
                <w:lang w:val="en-US" w:eastAsia="ja-JP" w:bidi="ar-SA"/>
              </w:rPr>
            </w:r>
          </w:p>
        </w:tc>
      </w:tr>
      <w:tr>
        <w:trPr/>
        <w:tc>
          <w:tcPr>
            <w:tcW w:w="3538" w:type="dxa"/>
            <w:tcBorders/>
            <w:vAlign w:val="center"/>
          </w:tcPr>
          <w:p>
            <w:pPr>
              <w:pStyle w:val="Normal"/>
              <w:widowControl w:val="false"/>
              <w:spacing w:before="0" w:after="0"/>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特定建設作業の場所</w:t>
            </w:r>
          </w:p>
        </w:tc>
        <w:tc>
          <w:tcPr>
            <w:tcW w:w="4956" w:type="dxa"/>
            <w:gridSpan w:val="4"/>
            <w:tcBorders/>
          </w:tcPr>
          <w:p>
            <w:pPr>
              <w:pStyle w:val="Normal"/>
              <w:widowControl w:val="false"/>
              <w:spacing w:before="0" w:after="0"/>
              <w:rPr>
                <w:rFonts w:ascii="ＭＳ ゴシック" w:hAnsi="ＭＳ ゴシック" w:eastAsia="ＭＳ ゴシック"/>
                <w:sz w:val="20"/>
                <w:szCs w:val="20"/>
              </w:rPr>
            </w:pPr>
            <w:r>
              <w:rPr>
                <w:rFonts w:eastAsia="ＭＳ ゴシック" w:cs="" w:ascii="ＭＳ ゴシック" w:hAnsi="ＭＳ ゴシック"/>
                <w:kern w:val="2"/>
                <w:sz w:val="20"/>
                <w:szCs w:val="20"/>
                <w:lang w:val="en-US" w:eastAsia="ja-JP" w:bidi="ar-SA"/>
              </w:rPr>
            </w:r>
          </w:p>
          <w:p>
            <w:pPr>
              <w:pStyle w:val="Normal"/>
              <w:widowControl w:val="false"/>
              <w:spacing w:before="0" w:after="0"/>
              <w:rPr>
                <w:rFonts w:ascii="ＭＳ ゴシック" w:hAnsi="ＭＳ ゴシック" w:eastAsia="ＭＳ ゴシック"/>
                <w:sz w:val="20"/>
                <w:szCs w:val="20"/>
              </w:rPr>
            </w:pPr>
            <w:r>
              <w:rPr>
                <w:rFonts w:eastAsia="ＭＳ ゴシック" w:cs="" w:ascii="ＭＳ ゴシック" w:hAnsi="ＭＳ ゴシック"/>
                <w:kern w:val="2"/>
                <w:sz w:val="20"/>
                <w:szCs w:val="20"/>
                <w:lang w:val="en-US" w:eastAsia="ja-JP" w:bidi="ar-SA"/>
              </w:rPr>
            </w:r>
          </w:p>
        </w:tc>
      </w:tr>
      <w:tr>
        <w:trPr/>
        <w:tc>
          <w:tcPr>
            <w:tcW w:w="3538" w:type="dxa"/>
            <w:tcBorders/>
            <w:vAlign w:val="center"/>
          </w:tcPr>
          <w:p>
            <w:pPr>
              <w:pStyle w:val="Normal"/>
              <w:widowControl w:val="false"/>
              <w:spacing w:before="0" w:after="0"/>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特定建設作業の実施期間</w:t>
            </w:r>
          </w:p>
        </w:tc>
        <w:tc>
          <w:tcPr>
            <w:tcW w:w="4956" w:type="dxa"/>
            <w:gridSpan w:val="4"/>
            <w:tcBorders/>
          </w:tcPr>
          <w:p>
            <w:pPr>
              <w:pStyle w:val="Normal"/>
              <w:widowControl w:val="false"/>
              <w:spacing w:before="0" w:after="0"/>
              <w:rPr>
                <w:rFonts w:ascii="ＭＳ ゴシック" w:hAnsi="ＭＳ ゴシック" w:eastAsia="ＭＳ ゴシック"/>
                <w:sz w:val="20"/>
                <w:szCs w:val="20"/>
              </w:rPr>
            </w:pPr>
            <w:r>
              <mc:AlternateContent>
                <mc:Choice Requires="wps">
                  <w:drawing>
                    <wp:anchor behindDoc="0" distT="0" distB="0" distL="0" distR="0" simplePos="0" locked="0" layoutInCell="1" allowOverlap="1" relativeHeight="2">
                      <wp:simplePos x="0" y="0"/>
                      <wp:positionH relativeFrom="column">
                        <wp:posOffset>2249170</wp:posOffset>
                      </wp:positionH>
                      <wp:positionV relativeFrom="paragraph">
                        <wp:posOffset>82550</wp:posOffset>
                      </wp:positionV>
                      <wp:extent cx="762635" cy="286385"/>
                      <wp:effectExtent l="0" t="0" r="0" b="0"/>
                      <wp:wrapNone/>
                      <wp:docPr id="1" name="テキスト ボックス 1"/>
                      <a:graphic xmlns:a="http://schemas.openxmlformats.org/drawingml/2006/main">
                        <a:graphicData uri="http://schemas.microsoft.com/office/word/2010/wordprocessingShape">
                          <wps:wsp>
                            <wps:cNvSpPr/>
                            <wps:spPr>
                              <a:xfrm>
                                <a:off x="0" y="0"/>
                                <a:ext cx="762120" cy="285840"/>
                              </a:xfrm>
                              <a:prstGeom prst="rect">
                                <a:avLst/>
                              </a:prstGeom>
                              <a:solidFill>
                                <a:schemeClr val="lt1"/>
                              </a:solidFill>
                              <a:ln w="6350">
                                <a:noFill/>
                              </a:ln>
                            </wps:spPr>
                            <wps:style>
                              <a:lnRef idx="0"/>
                              <a:fillRef idx="0"/>
                              <a:effectRef idx="0"/>
                              <a:fontRef idx="minor"/>
                            </wps:style>
                            <wps:txbx>
                              <w:txbxContent>
                                <w:p>
                                  <w:pPr>
                                    <w:pStyle w:val="Style19"/>
                                    <w:widowControl w:val="false"/>
                                    <w:jc w:val="right"/>
                                    <w:rPr>
                                      <w:rFonts w:ascii="ＭＳ ゴシック" w:hAnsi="ＭＳ ゴシック" w:eastAsia="ＭＳ ゴシック"/>
                                      <w:sz w:val="20"/>
                                    </w:rPr>
                                  </w:pPr>
                                  <w:r>
                                    <w:rPr>
                                      <w:rFonts w:ascii="ＭＳ ゴシック" w:hAnsi="ＭＳ ゴシック" w:eastAsia="ＭＳ ゴシック"/>
                                      <w:sz w:val="20"/>
                                    </w:rPr>
                                    <w:t>日間</w:t>
                                  </w:r>
                                </w:p>
                              </w:txbxContent>
                            </wps:txbx>
                            <wps:bodyPr>
                              <a:noAutofit/>
                            </wps:bodyPr>
                          </wps:wsp>
                        </a:graphicData>
                      </a:graphic>
                    </wp:anchor>
                  </w:drawing>
                </mc:Choice>
                <mc:Fallback>
                  <w:pict>
                    <v:rect id="shape_0" ID="テキスト ボックス 1" fillcolor="white" stroked="f" style="position:absolute;margin-left:177.1pt;margin-top:6.5pt;width:59.95pt;height:22.45pt;v-text-anchor:top">
                      <w10:wrap type="none"/>
                      <v:fill o:detectmouseclick="t" type="solid" color2="black"/>
                      <v:stroke color="#3465a4" weight="6480" joinstyle="round" endcap="flat"/>
                      <v:textbox>
                        <w:txbxContent>
                          <w:p>
                            <w:pPr>
                              <w:pStyle w:val="Style19"/>
                              <w:widowControl w:val="false"/>
                              <w:jc w:val="right"/>
                              <w:rPr>
                                <w:rFonts w:ascii="ＭＳ ゴシック" w:hAnsi="ＭＳ ゴシック" w:eastAsia="ＭＳ ゴシック"/>
                                <w:sz w:val="20"/>
                              </w:rPr>
                            </w:pPr>
                            <w:r>
                              <w:rPr>
                                <w:rFonts w:ascii="ＭＳ ゴシック" w:hAnsi="ＭＳ ゴシック" w:eastAsia="ＭＳ ゴシック"/>
                                <w:sz w:val="20"/>
                              </w:rPr>
                              <w:t>日間</w:t>
                            </w:r>
                          </w:p>
                        </w:txbxContent>
                      </v:textbox>
                    </v:rect>
                  </w:pict>
                </mc:Fallback>
              </mc:AlternateContent>
            </w:r>
            <w:r>
              <w:rPr>
                <w:rFonts w:ascii="ＭＳ ゴシック" w:hAnsi="ＭＳ ゴシック" w:cs="" w:eastAsia="ＭＳ ゴシック"/>
                <w:kern w:val="2"/>
                <w:sz w:val="20"/>
                <w:szCs w:val="20"/>
                <w:lang w:val="en-US" w:eastAsia="ja-JP" w:bidi="ar-SA"/>
              </w:rPr>
              <w:t>自　　　　年　　　　月　　　　日</w:t>
            </w:r>
          </w:p>
          <w:p>
            <w:pPr>
              <w:pStyle w:val="Normal"/>
              <w:widowControl w:val="false"/>
              <w:spacing w:before="0" w:after="0"/>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至　　　　年　　　　月　　　　日</w:t>
            </w:r>
          </w:p>
        </w:tc>
      </w:tr>
      <w:tr>
        <w:trPr/>
        <w:tc>
          <w:tcPr>
            <w:tcW w:w="3538" w:type="dxa"/>
            <w:vMerge w:val="restart"/>
            <w:tcBorders/>
            <w:vAlign w:val="center"/>
          </w:tcPr>
          <w:p>
            <w:pPr>
              <w:pStyle w:val="Normal"/>
              <w:widowControl w:val="false"/>
              <w:spacing w:before="0" w:after="0"/>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特定建設作業の開始及び終了の時刻</w:t>
            </w:r>
          </w:p>
        </w:tc>
        <w:tc>
          <w:tcPr>
            <w:tcW w:w="1239" w:type="dxa"/>
            <w:tcBorders/>
          </w:tcPr>
          <w:p>
            <w:pPr>
              <w:pStyle w:val="Normal"/>
              <w:widowControl w:val="false"/>
              <w:spacing w:before="0" w:after="0"/>
              <w:jc w:val="center"/>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作業開始</w:t>
            </w:r>
          </w:p>
        </w:tc>
        <w:tc>
          <w:tcPr>
            <w:tcW w:w="1239" w:type="dxa"/>
            <w:tcBorders/>
          </w:tcPr>
          <w:p>
            <w:pPr>
              <w:pStyle w:val="Normal"/>
              <w:widowControl w:val="false"/>
              <w:spacing w:before="0" w:after="0"/>
              <w:jc w:val="center"/>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作業終了</w:t>
            </w:r>
          </w:p>
        </w:tc>
        <w:tc>
          <w:tcPr>
            <w:tcW w:w="1238" w:type="dxa"/>
            <w:tcBorders/>
          </w:tcPr>
          <w:p>
            <w:pPr>
              <w:pStyle w:val="Normal"/>
              <w:widowControl w:val="false"/>
              <w:spacing w:before="0" w:after="0"/>
              <w:jc w:val="center"/>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作業日</w:t>
            </w:r>
          </w:p>
        </w:tc>
        <w:tc>
          <w:tcPr>
            <w:tcW w:w="1240" w:type="dxa"/>
            <w:tcBorders/>
          </w:tcPr>
          <w:p>
            <w:pPr>
              <w:pStyle w:val="Normal"/>
              <w:widowControl w:val="false"/>
              <w:spacing w:before="0" w:after="0"/>
              <w:jc w:val="center"/>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実働時間</w:t>
            </w:r>
          </w:p>
        </w:tc>
      </w:tr>
      <w:tr>
        <w:trPr/>
        <w:tc>
          <w:tcPr>
            <w:tcW w:w="3538" w:type="dxa"/>
            <w:vMerge w:val="continue"/>
            <w:tcBorders/>
            <w:vAlign w:val="center"/>
          </w:tcPr>
          <w:p>
            <w:pPr>
              <w:pStyle w:val="Normal"/>
              <w:widowControl w:val="false"/>
              <w:spacing w:before="0" w:after="0"/>
              <w:rPr>
                <w:rFonts w:ascii="ＭＳ ゴシック" w:hAnsi="ＭＳ ゴシック" w:eastAsia="ＭＳ ゴシック"/>
                <w:sz w:val="20"/>
                <w:szCs w:val="20"/>
              </w:rPr>
            </w:pPr>
            <w:r>
              <w:rPr>
                <w:rFonts w:eastAsia="ＭＳ ゴシック" w:cs="" w:ascii="ＭＳ ゴシック" w:hAnsi="ＭＳ ゴシック"/>
                <w:kern w:val="2"/>
                <w:sz w:val="20"/>
                <w:szCs w:val="20"/>
                <w:lang w:val="en-US" w:eastAsia="ja-JP" w:bidi="ar-SA"/>
              </w:rPr>
            </w:r>
          </w:p>
        </w:tc>
        <w:tc>
          <w:tcPr>
            <w:tcW w:w="1239" w:type="dxa"/>
            <w:tcBorders/>
            <w:vAlign w:val="center"/>
          </w:tcPr>
          <w:p>
            <w:pPr>
              <w:pStyle w:val="Normal"/>
              <w:widowControl w:val="false"/>
              <w:spacing w:before="0" w:after="0"/>
              <w:jc w:val="center"/>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自　　時</w:t>
            </w:r>
          </w:p>
        </w:tc>
        <w:tc>
          <w:tcPr>
            <w:tcW w:w="1239" w:type="dxa"/>
            <w:tcBorders/>
            <w:vAlign w:val="center"/>
          </w:tcPr>
          <w:p>
            <w:pPr>
              <w:pStyle w:val="Normal"/>
              <w:widowControl w:val="false"/>
              <w:spacing w:before="0" w:after="0"/>
              <w:jc w:val="center"/>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至　　時</w:t>
            </w:r>
          </w:p>
        </w:tc>
        <w:tc>
          <w:tcPr>
            <w:tcW w:w="1238" w:type="dxa"/>
            <w:tcBorders/>
          </w:tcPr>
          <w:p>
            <w:pPr>
              <w:pStyle w:val="Normal"/>
              <w:widowControl w:val="false"/>
              <w:spacing w:before="0" w:after="0"/>
              <w:rPr>
                <w:rFonts w:ascii="ＭＳ ゴシック" w:hAnsi="ＭＳ ゴシック" w:eastAsia="ＭＳ ゴシック"/>
                <w:sz w:val="20"/>
                <w:szCs w:val="20"/>
              </w:rPr>
            </w:pPr>
            <w:r>
              <w:rPr>
                <w:rFonts w:eastAsia="ＭＳ ゴシック" w:cs="" w:ascii="ＭＳ ゴシック" w:hAnsi="ＭＳ ゴシック"/>
                <w:kern w:val="2"/>
                <w:sz w:val="20"/>
                <w:szCs w:val="20"/>
                <w:lang w:val="en-US" w:eastAsia="ja-JP" w:bidi="ar-SA"/>
              </w:rPr>
            </w:r>
          </w:p>
        </w:tc>
        <w:tc>
          <w:tcPr>
            <w:tcW w:w="1240" w:type="dxa"/>
            <w:tcBorders/>
          </w:tcPr>
          <w:p>
            <w:pPr>
              <w:pStyle w:val="Normal"/>
              <w:widowControl w:val="false"/>
              <w:spacing w:before="0" w:after="0"/>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　　　時間</w:t>
            </w:r>
          </w:p>
        </w:tc>
      </w:tr>
      <w:tr>
        <w:trPr/>
        <w:tc>
          <w:tcPr>
            <w:tcW w:w="3538" w:type="dxa"/>
            <w:vMerge w:val="continue"/>
            <w:tcBorders/>
            <w:vAlign w:val="center"/>
          </w:tcPr>
          <w:p>
            <w:pPr>
              <w:pStyle w:val="Normal"/>
              <w:widowControl w:val="false"/>
              <w:spacing w:before="0" w:after="0"/>
              <w:rPr>
                <w:rFonts w:ascii="ＭＳ ゴシック" w:hAnsi="ＭＳ ゴシック" w:eastAsia="ＭＳ ゴシック"/>
                <w:sz w:val="20"/>
                <w:szCs w:val="20"/>
              </w:rPr>
            </w:pPr>
            <w:r>
              <w:rPr>
                <w:rFonts w:eastAsia="ＭＳ ゴシック" w:cs="" w:ascii="ＭＳ ゴシック" w:hAnsi="ＭＳ ゴシック"/>
                <w:kern w:val="2"/>
                <w:sz w:val="20"/>
                <w:szCs w:val="20"/>
                <w:lang w:val="en-US" w:eastAsia="ja-JP" w:bidi="ar-SA"/>
              </w:rPr>
            </w:r>
          </w:p>
        </w:tc>
        <w:tc>
          <w:tcPr>
            <w:tcW w:w="1239" w:type="dxa"/>
            <w:tcBorders/>
          </w:tcPr>
          <w:p>
            <w:pPr>
              <w:pStyle w:val="Normal"/>
              <w:widowControl w:val="false"/>
              <w:spacing w:before="0" w:after="0"/>
              <w:rPr>
                <w:rFonts w:ascii="ＭＳ ゴシック" w:hAnsi="ＭＳ ゴシック" w:eastAsia="ＭＳ ゴシック"/>
                <w:sz w:val="20"/>
                <w:szCs w:val="20"/>
              </w:rPr>
            </w:pPr>
            <w:r>
              <w:rPr>
                <w:rFonts w:eastAsia="ＭＳ ゴシック" w:cs="" w:ascii="ＭＳ ゴシック" w:hAnsi="ＭＳ ゴシック"/>
                <w:kern w:val="2"/>
                <w:sz w:val="20"/>
                <w:szCs w:val="20"/>
                <w:lang w:val="en-US" w:eastAsia="ja-JP" w:bidi="ar-SA"/>
              </w:rPr>
            </w:r>
          </w:p>
        </w:tc>
        <w:tc>
          <w:tcPr>
            <w:tcW w:w="1239" w:type="dxa"/>
            <w:tcBorders/>
          </w:tcPr>
          <w:p>
            <w:pPr>
              <w:pStyle w:val="Normal"/>
              <w:widowControl w:val="false"/>
              <w:spacing w:before="0" w:after="0"/>
              <w:rPr>
                <w:rFonts w:ascii="ＭＳ ゴシック" w:hAnsi="ＭＳ ゴシック" w:eastAsia="ＭＳ ゴシック"/>
                <w:sz w:val="20"/>
                <w:szCs w:val="20"/>
              </w:rPr>
            </w:pPr>
            <w:r>
              <w:rPr>
                <w:rFonts w:eastAsia="ＭＳ ゴシック" w:cs="" w:ascii="ＭＳ ゴシック" w:hAnsi="ＭＳ ゴシック"/>
                <w:kern w:val="2"/>
                <w:sz w:val="20"/>
                <w:szCs w:val="20"/>
                <w:lang w:val="en-US" w:eastAsia="ja-JP" w:bidi="ar-SA"/>
              </w:rPr>
            </w:r>
          </w:p>
        </w:tc>
        <w:tc>
          <w:tcPr>
            <w:tcW w:w="1238" w:type="dxa"/>
            <w:tcBorders/>
          </w:tcPr>
          <w:p>
            <w:pPr>
              <w:pStyle w:val="Normal"/>
              <w:widowControl w:val="false"/>
              <w:spacing w:before="0" w:after="0"/>
              <w:rPr>
                <w:rFonts w:ascii="ＭＳ ゴシック" w:hAnsi="ＭＳ ゴシック" w:eastAsia="ＭＳ ゴシック"/>
                <w:sz w:val="20"/>
                <w:szCs w:val="20"/>
              </w:rPr>
            </w:pPr>
            <w:r>
              <w:rPr>
                <w:rFonts w:eastAsia="ＭＳ ゴシック" w:cs="" w:ascii="ＭＳ ゴシック" w:hAnsi="ＭＳ ゴシック"/>
                <w:kern w:val="2"/>
                <w:sz w:val="20"/>
                <w:szCs w:val="20"/>
                <w:lang w:val="en-US" w:eastAsia="ja-JP" w:bidi="ar-SA"/>
              </w:rPr>
            </w:r>
          </w:p>
        </w:tc>
        <w:tc>
          <w:tcPr>
            <w:tcW w:w="1240" w:type="dxa"/>
            <w:tcBorders/>
          </w:tcPr>
          <w:p>
            <w:pPr>
              <w:pStyle w:val="Normal"/>
              <w:widowControl w:val="false"/>
              <w:spacing w:before="0" w:after="0"/>
              <w:rPr>
                <w:rFonts w:ascii="ＭＳ ゴシック" w:hAnsi="ＭＳ ゴシック" w:eastAsia="ＭＳ ゴシック"/>
                <w:sz w:val="20"/>
                <w:szCs w:val="20"/>
              </w:rPr>
            </w:pPr>
            <w:r>
              <w:rPr>
                <w:rFonts w:eastAsia="ＭＳ ゴシック" w:cs="" w:ascii="ＭＳ ゴシック" w:hAnsi="ＭＳ ゴシック"/>
                <w:kern w:val="2"/>
                <w:sz w:val="20"/>
                <w:szCs w:val="20"/>
                <w:lang w:val="en-US" w:eastAsia="ja-JP" w:bidi="ar-SA"/>
              </w:rPr>
            </w:r>
          </w:p>
        </w:tc>
      </w:tr>
      <w:tr>
        <w:trPr/>
        <w:tc>
          <w:tcPr>
            <w:tcW w:w="3538" w:type="dxa"/>
            <w:tcBorders/>
            <w:vAlign w:val="center"/>
          </w:tcPr>
          <w:p>
            <w:pPr>
              <w:pStyle w:val="Normal"/>
              <w:widowControl w:val="false"/>
              <w:spacing w:before="0" w:after="0"/>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振動の防止の方法</w:t>
            </w:r>
          </w:p>
        </w:tc>
        <w:tc>
          <w:tcPr>
            <w:tcW w:w="4956" w:type="dxa"/>
            <w:gridSpan w:val="4"/>
            <w:tcBorders/>
          </w:tcPr>
          <w:p>
            <w:pPr>
              <w:pStyle w:val="Normal"/>
              <w:widowControl w:val="false"/>
              <w:spacing w:before="0" w:after="0"/>
              <w:rPr>
                <w:rFonts w:ascii="ＭＳ ゴシック" w:hAnsi="ＭＳ ゴシック" w:eastAsia="ＭＳ ゴシック"/>
                <w:sz w:val="20"/>
                <w:szCs w:val="20"/>
              </w:rPr>
            </w:pPr>
            <w:r>
              <w:rPr>
                <w:rFonts w:eastAsia="ＭＳ ゴシック" w:cs="" w:ascii="ＭＳ ゴシック" w:hAnsi="ＭＳ ゴシック"/>
                <w:kern w:val="2"/>
                <w:sz w:val="20"/>
                <w:szCs w:val="20"/>
                <w:lang w:val="en-US" w:eastAsia="ja-JP" w:bidi="ar-SA"/>
              </w:rPr>
            </w:r>
          </w:p>
          <w:p>
            <w:pPr>
              <w:pStyle w:val="Normal"/>
              <w:widowControl w:val="false"/>
              <w:spacing w:before="0" w:after="0"/>
              <w:rPr>
                <w:rFonts w:ascii="ＭＳ ゴシック" w:hAnsi="ＭＳ ゴシック" w:eastAsia="ＭＳ ゴシック"/>
                <w:sz w:val="20"/>
                <w:szCs w:val="20"/>
              </w:rPr>
            </w:pPr>
            <w:r>
              <w:rPr>
                <w:rFonts w:eastAsia="ＭＳ ゴシック" w:cs="" w:ascii="ＭＳ ゴシック" w:hAnsi="ＭＳ ゴシック"/>
                <w:kern w:val="2"/>
                <w:sz w:val="20"/>
                <w:szCs w:val="20"/>
                <w:lang w:val="en-US" w:eastAsia="ja-JP" w:bidi="ar-SA"/>
              </w:rPr>
            </w:r>
          </w:p>
        </w:tc>
      </w:tr>
      <w:tr>
        <w:trPr/>
        <w:tc>
          <w:tcPr>
            <w:tcW w:w="3538" w:type="dxa"/>
            <w:tcBorders/>
            <w:vAlign w:val="center"/>
          </w:tcPr>
          <w:p>
            <w:pPr>
              <w:pStyle w:val="Normal"/>
              <w:widowControl w:val="false"/>
              <w:spacing w:before="0" w:after="0"/>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発注者の氏名又は名称及び住所並びに法人にあっては、その代表者氏名</w:t>
            </w:r>
          </w:p>
        </w:tc>
        <w:tc>
          <w:tcPr>
            <w:tcW w:w="4956" w:type="dxa"/>
            <w:gridSpan w:val="4"/>
            <w:tcBorders/>
            <w:vAlign w:val="center"/>
          </w:tcPr>
          <w:p>
            <w:pPr>
              <w:pStyle w:val="Normal"/>
              <w:widowControl w:val="false"/>
              <w:spacing w:before="0" w:after="0"/>
              <w:jc w:val="right"/>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電話番号　　　　　　　</w:t>
            </w:r>
          </w:p>
        </w:tc>
      </w:tr>
      <w:tr>
        <w:trPr/>
        <w:tc>
          <w:tcPr>
            <w:tcW w:w="3538" w:type="dxa"/>
            <w:tcBorders/>
            <w:vAlign w:val="center"/>
          </w:tcPr>
          <w:p>
            <w:pPr>
              <w:pStyle w:val="Normal"/>
              <w:widowControl w:val="false"/>
              <w:spacing w:before="0" w:after="0"/>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届出者の現場責任者の氏名及び連絡場所</w:t>
            </w:r>
          </w:p>
        </w:tc>
        <w:tc>
          <w:tcPr>
            <w:tcW w:w="4956" w:type="dxa"/>
            <w:gridSpan w:val="4"/>
            <w:tcBorders/>
            <w:vAlign w:val="center"/>
          </w:tcPr>
          <w:p>
            <w:pPr>
              <w:pStyle w:val="Normal"/>
              <w:widowControl w:val="false"/>
              <w:spacing w:before="0" w:after="0"/>
              <w:jc w:val="right"/>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電話番号　　　　　　　</w:t>
            </w:r>
          </w:p>
        </w:tc>
      </w:tr>
      <w:tr>
        <w:trPr/>
        <w:tc>
          <w:tcPr>
            <w:tcW w:w="3538" w:type="dxa"/>
            <w:tcBorders/>
            <w:vAlign w:val="center"/>
          </w:tcPr>
          <w:p>
            <w:pPr>
              <w:pStyle w:val="Normal"/>
              <w:widowControl w:val="false"/>
              <w:spacing w:before="0" w:after="0"/>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下請負人の氏名又は名称及び住所並びに法人にあっては、その代表者氏名</w:t>
            </w:r>
          </w:p>
        </w:tc>
        <w:tc>
          <w:tcPr>
            <w:tcW w:w="4956" w:type="dxa"/>
            <w:gridSpan w:val="4"/>
            <w:tcBorders/>
            <w:vAlign w:val="center"/>
          </w:tcPr>
          <w:p>
            <w:pPr>
              <w:pStyle w:val="Normal"/>
              <w:widowControl w:val="false"/>
              <w:spacing w:before="0" w:after="0"/>
              <w:jc w:val="right"/>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電話番号　　　　　　　</w:t>
            </w:r>
          </w:p>
        </w:tc>
      </w:tr>
      <w:tr>
        <w:trPr/>
        <w:tc>
          <w:tcPr>
            <w:tcW w:w="3538" w:type="dxa"/>
            <w:tcBorders/>
            <w:vAlign w:val="center"/>
          </w:tcPr>
          <w:p>
            <w:pPr>
              <w:pStyle w:val="Normal"/>
              <w:widowControl w:val="false"/>
              <w:spacing w:before="0" w:after="0"/>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下請負人の現場責任者の氏名及び連絡場所</w:t>
            </w:r>
          </w:p>
        </w:tc>
        <w:tc>
          <w:tcPr>
            <w:tcW w:w="4956" w:type="dxa"/>
            <w:gridSpan w:val="4"/>
            <w:tcBorders/>
            <w:vAlign w:val="center"/>
          </w:tcPr>
          <w:p>
            <w:pPr>
              <w:pStyle w:val="Normal"/>
              <w:widowControl w:val="false"/>
              <w:spacing w:before="0" w:after="0"/>
              <w:jc w:val="right"/>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電話番号　　　　　　　</w:t>
            </w:r>
          </w:p>
        </w:tc>
      </w:tr>
      <w:tr>
        <w:trPr/>
        <w:tc>
          <w:tcPr>
            <w:tcW w:w="3538" w:type="dxa"/>
            <w:tcBorders/>
            <w:vAlign w:val="center"/>
          </w:tcPr>
          <w:p>
            <w:pPr>
              <w:pStyle w:val="Normal"/>
              <w:widowControl w:val="false"/>
              <w:spacing w:before="0" w:after="0"/>
              <w:rPr>
                <w:rFonts w:ascii="ＭＳ ゴシック" w:hAnsi="ＭＳ ゴシック" w:eastAsia="ＭＳ ゴシック"/>
                <w:sz w:val="20"/>
                <w:szCs w:val="20"/>
              </w:rPr>
            </w:pPr>
            <w:r>
              <w:rPr>
                <w:rFonts w:eastAsia="ＭＳ ゴシック" w:cs="" w:ascii="ＭＳ ゴシック" w:hAnsi="ＭＳ ゴシック"/>
                <w:kern w:val="2"/>
                <w:sz w:val="20"/>
                <w:szCs w:val="20"/>
                <w:lang w:val="en-US" w:eastAsia="ja-JP" w:bidi="ar-SA"/>
              </w:rPr>
              <w:t>*</w:t>
            </w:r>
            <w:r>
              <w:rPr>
                <w:rFonts w:ascii="ＭＳ ゴシック" w:hAnsi="ＭＳ ゴシック" w:cs="" w:eastAsia="ＭＳ ゴシック"/>
                <w:kern w:val="2"/>
                <w:sz w:val="20"/>
                <w:szCs w:val="20"/>
                <w:lang w:val="en-US" w:eastAsia="ja-JP" w:bidi="ar-SA"/>
              </w:rPr>
              <w:t>　受理年月日</w:t>
            </w:r>
          </w:p>
        </w:tc>
        <w:tc>
          <w:tcPr>
            <w:tcW w:w="4956" w:type="dxa"/>
            <w:gridSpan w:val="4"/>
            <w:tcBorders/>
          </w:tcPr>
          <w:p>
            <w:pPr>
              <w:pStyle w:val="Normal"/>
              <w:widowControl w:val="false"/>
              <w:spacing w:before="0" w:after="0"/>
              <w:rPr>
                <w:rFonts w:ascii="ＭＳ ゴシック" w:hAnsi="ＭＳ ゴシック" w:eastAsia="ＭＳ ゴシック"/>
                <w:sz w:val="20"/>
                <w:szCs w:val="20"/>
              </w:rPr>
            </w:pPr>
            <w:r>
              <w:rPr>
                <w:rFonts w:eastAsia="ＭＳ ゴシック" w:cs="" w:ascii="ＭＳ ゴシック" w:hAnsi="ＭＳ ゴシック"/>
                <w:kern w:val="2"/>
                <w:sz w:val="20"/>
                <w:szCs w:val="20"/>
                <w:lang w:val="en-US" w:eastAsia="ja-JP" w:bidi="ar-SA"/>
              </w:rPr>
            </w:r>
          </w:p>
          <w:p>
            <w:pPr>
              <w:pStyle w:val="Normal"/>
              <w:widowControl w:val="false"/>
              <w:spacing w:before="0" w:after="0"/>
              <w:rPr>
                <w:rFonts w:ascii="ＭＳ ゴシック" w:hAnsi="ＭＳ ゴシック" w:eastAsia="ＭＳ ゴシック"/>
                <w:sz w:val="20"/>
                <w:szCs w:val="20"/>
              </w:rPr>
            </w:pPr>
            <w:r>
              <w:rPr>
                <w:rFonts w:eastAsia="ＭＳ ゴシック" w:cs="" w:ascii="ＭＳ ゴシック" w:hAnsi="ＭＳ ゴシック"/>
                <w:kern w:val="2"/>
                <w:sz w:val="20"/>
                <w:szCs w:val="20"/>
                <w:lang w:val="en-US" w:eastAsia="ja-JP" w:bidi="ar-SA"/>
              </w:rPr>
            </w:r>
          </w:p>
        </w:tc>
      </w:tr>
      <w:tr>
        <w:trPr/>
        <w:tc>
          <w:tcPr>
            <w:tcW w:w="3538" w:type="dxa"/>
            <w:tcBorders/>
            <w:vAlign w:val="center"/>
          </w:tcPr>
          <w:p>
            <w:pPr>
              <w:pStyle w:val="Normal"/>
              <w:widowControl w:val="false"/>
              <w:spacing w:before="0" w:after="0"/>
              <w:rPr>
                <w:rFonts w:ascii="ＭＳ ゴシック" w:hAnsi="ＭＳ ゴシック" w:eastAsia="ＭＳ ゴシック"/>
                <w:sz w:val="20"/>
                <w:szCs w:val="20"/>
              </w:rPr>
            </w:pPr>
            <w:r>
              <w:rPr>
                <w:rFonts w:eastAsia="ＭＳ ゴシック" w:cs="" w:ascii="ＭＳ ゴシック" w:hAnsi="ＭＳ ゴシック"/>
                <w:kern w:val="2"/>
                <w:sz w:val="20"/>
                <w:szCs w:val="20"/>
                <w:lang w:val="en-US" w:eastAsia="ja-JP" w:bidi="ar-SA"/>
              </w:rPr>
              <w:t>*</w:t>
            </w:r>
            <w:r>
              <w:rPr>
                <w:rFonts w:ascii="ＭＳ ゴシック" w:hAnsi="ＭＳ ゴシック" w:cs="" w:eastAsia="ＭＳ ゴシック"/>
                <w:kern w:val="2"/>
                <w:sz w:val="20"/>
                <w:szCs w:val="20"/>
                <w:lang w:val="en-US" w:eastAsia="ja-JP" w:bidi="ar-SA"/>
              </w:rPr>
              <w:t>　審査結果</w:t>
            </w:r>
          </w:p>
        </w:tc>
        <w:tc>
          <w:tcPr>
            <w:tcW w:w="4956" w:type="dxa"/>
            <w:gridSpan w:val="4"/>
            <w:tcBorders/>
          </w:tcPr>
          <w:p>
            <w:pPr>
              <w:pStyle w:val="Normal"/>
              <w:widowControl w:val="false"/>
              <w:spacing w:before="0" w:after="0"/>
              <w:rPr>
                <w:rFonts w:ascii="ＭＳ ゴシック" w:hAnsi="ＭＳ ゴシック" w:eastAsia="ＭＳ ゴシック"/>
                <w:sz w:val="20"/>
                <w:szCs w:val="20"/>
              </w:rPr>
            </w:pPr>
            <w:r>
              <w:rPr>
                <w:rFonts w:eastAsia="ＭＳ ゴシック" w:cs="" w:ascii="ＭＳ ゴシック" w:hAnsi="ＭＳ ゴシック"/>
                <w:kern w:val="2"/>
                <w:sz w:val="20"/>
                <w:szCs w:val="20"/>
                <w:lang w:val="en-US" w:eastAsia="ja-JP" w:bidi="ar-SA"/>
              </w:rPr>
            </w:r>
          </w:p>
          <w:p>
            <w:pPr>
              <w:pStyle w:val="Normal"/>
              <w:widowControl w:val="false"/>
              <w:spacing w:before="0" w:after="0"/>
              <w:rPr>
                <w:rFonts w:ascii="ＭＳ ゴシック" w:hAnsi="ＭＳ ゴシック" w:eastAsia="ＭＳ ゴシック"/>
                <w:sz w:val="20"/>
                <w:szCs w:val="20"/>
              </w:rPr>
            </w:pPr>
            <w:r>
              <w:rPr>
                <w:rFonts w:eastAsia="ＭＳ ゴシック" w:cs="" w:ascii="ＭＳ ゴシック" w:hAnsi="ＭＳ ゴシック"/>
                <w:kern w:val="2"/>
                <w:sz w:val="20"/>
                <w:szCs w:val="20"/>
                <w:lang w:val="en-US" w:eastAsia="ja-JP" w:bidi="ar-SA"/>
              </w:rPr>
            </w:r>
          </w:p>
        </w:tc>
      </w:tr>
    </w:tbl>
    <w:p>
      <w:pPr>
        <w:pStyle w:val="Normal"/>
        <w:rPr>
          <w:rFonts w:ascii="ＭＳ ゴシック" w:hAnsi="ＭＳ ゴシック" w:eastAsia="ＭＳ ゴシック"/>
          <w:sz w:val="20"/>
          <w:szCs w:val="20"/>
        </w:rPr>
      </w:pPr>
      <w:r>
        <w:rPr>
          <w:rFonts w:eastAsia="ＭＳ ゴシック" w:ascii="ＭＳ ゴシック" w:hAnsi="ＭＳ ゴシック"/>
          <w:sz w:val="20"/>
          <w:szCs w:val="20"/>
        </w:rPr>
      </w:r>
    </w:p>
    <w:p>
      <w:pPr>
        <w:pStyle w:val="Normal"/>
        <w:ind w:left="850" w:hanging="850"/>
        <w:rPr>
          <w:rFonts w:ascii="ＭＳ ゴシック" w:hAnsi="ＭＳ ゴシック" w:eastAsia="ＭＳ ゴシック"/>
          <w:sz w:val="20"/>
          <w:szCs w:val="20"/>
        </w:rPr>
      </w:pPr>
      <w:r>
        <w:rPr>
          <w:rFonts w:ascii="ＭＳ ゴシック" w:hAnsi="ＭＳ ゴシック" w:eastAsia="ＭＳ ゴシック"/>
          <w:sz w:val="20"/>
          <w:szCs w:val="20"/>
        </w:rPr>
        <w:t>備考　</w:t>
      </w:r>
      <w:r>
        <w:rPr>
          <w:rFonts w:eastAsia="ＭＳ ゴシック" w:ascii="ＭＳ ゴシック" w:hAnsi="ＭＳ ゴシック"/>
          <w:sz w:val="20"/>
          <w:szCs w:val="20"/>
        </w:rPr>
        <w:t>1</w:t>
      </w:r>
      <w:r>
        <w:rPr>
          <w:rFonts w:ascii="ＭＳ ゴシック" w:hAnsi="ＭＳ ゴシック" w:eastAsia="ＭＳ ゴシック"/>
          <w:sz w:val="20"/>
          <w:szCs w:val="20"/>
        </w:rPr>
        <w:t>　この届出書は、振動規制法施行令別表</w:t>
      </w:r>
      <w:r>
        <w:rPr>
          <w:rFonts w:eastAsia="ＭＳ ゴシック" w:ascii="ＭＳ ゴシック" w:hAnsi="ＭＳ ゴシック"/>
          <w:sz w:val="20"/>
          <w:szCs w:val="20"/>
        </w:rPr>
        <w:t>2</w:t>
      </w:r>
      <w:r>
        <w:rPr>
          <w:rFonts w:ascii="ＭＳ ゴシック" w:hAnsi="ＭＳ ゴシック" w:eastAsia="ＭＳ ゴシック"/>
          <w:sz w:val="20"/>
          <w:szCs w:val="20"/>
        </w:rPr>
        <w:t>に掲げる特定建設作業の種類ごとに提出すること。</w:t>
      </w:r>
    </w:p>
    <w:p>
      <w:pPr>
        <w:pStyle w:val="Normal"/>
        <w:ind w:left="850" w:hanging="850"/>
        <w:rPr>
          <w:rFonts w:ascii="ＭＳ ゴシック" w:hAnsi="ＭＳ ゴシック" w:eastAsia="ＭＳ ゴシック"/>
          <w:sz w:val="20"/>
          <w:szCs w:val="20"/>
        </w:rPr>
      </w:pPr>
      <w:r>
        <w:rPr>
          <w:rFonts w:ascii="ＭＳ ゴシック" w:hAnsi="ＭＳ ゴシック" w:eastAsia="ＭＳ ゴシック"/>
          <w:sz w:val="20"/>
          <w:szCs w:val="20"/>
        </w:rPr>
        <w:t>　　　</w:t>
      </w:r>
      <w:r>
        <w:rPr>
          <w:rFonts w:eastAsia="ＭＳ ゴシック" w:ascii="ＭＳ ゴシック" w:hAnsi="ＭＳ ゴシック"/>
          <w:sz w:val="20"/>
          <w:szCs w:val="20"/>
        </w:rPr>
        <w:t>2</w:t>
      </w:r>
      <w:r>
        <w:rPr>
          <w:rFonts w:ascii="ＭＳ ゴシック" w:hAnsi="ＭＳ ゴシック" w:eastAsia="ＭＳ ゴシック"/>
          <w:sz w:val="20"/>
          <w:szCs w:val="20"/>
        </w:rPr>
        <w:t>　特定建設作業の種類の欄には、振動規制法施行令別表第</w:t>
      </w:r>
      <w:r>
        <w:rPr>
          <w:rFonts w:eastAsia="ＭＳ ゴシック" w:ascii="ＭＳ ゴシック" w:hAnsi="ＭＳ ゴシック"/>
          <w:sz w:val="20"/>
          <w:szCs w:val="20"/>
        </w:rPr>
        <w:t>2</w:t>
      </w:r>
      <w:r>
        <w:rPr>
          <w:rFonts w:ascii="ＭＳ ゴシック" w:hAnsi="ＭＳ ゴシック" w:eastAsia="ＭＳ ゴシック"/>
          <w:sz w:val="20"/>
          <w:szCs w:val="20"/>
        </w:rPr>
        <w:t>に掲げる作業の種類を記載すること。</w:t>
      </w:r>
    </w:p>
    <w:p>
      <w:pPr>
        <w:pStyle w:val="Normal"/>
        <w:ind w:left="945" w:hanging="945"/>
        <w:rPr>
          <w:rFonts w:ascii="ＭＳ ゴシック" w:hAnsi="ＭＳ ゴシック" w:eastAsia="ＭＳ ゴシック"/>
          <w:sz w:val="20"/>
          <w:szCs w:val="20"/>
        </w:rPr>
      </w:pPr>
      <w:r>
        <w:rPr>
          <w:rFonts w:ascii="ＭＳ ゴシック" w:hAnsi="ＭＳ ゴシック" w:eastAsia="ＭＳ ゴシック"/>
          <w:sz w:val="20"/>
          <w:szCs w:val="20"/>
        </w:rPr>
        <w:t>　　　</w:t>
      </w:r>
      <w:r>
        <w:rPr>
          <w:rFonts w:eastAsia="ＭＳ ゴシック" w:ascii="ＭＳ ゴシック" w:hAnsi="ＭＳ ゴシック"/>
          <w:sz w:val="20"/>
          <w:szCs w:val="20"/>
        </w:rPr>
        <w:t>3</w:t>
      </w:r>
      <w:r>
        <w:rPr>
          <w:rFonts w:ascii="ＭＳ ゴシック" w:hAnsi="ＭＳ ゴシック" w:eastAsia="ＭＳ ゴシック"/>
          <w:sz w:val="20"/>
          <w:szCs w:val="20"/>
        </w:rPr>
        <w:t>　特定建設作業の実施の期間の欄には、その期間中作業をしないこととしている日がある場合は、作業しない日を明示すること。</w:t>
      </w:r>
    </w:p>
    <w:p>
      <w:pPr>
        <w:pStyle w:val="Normal"/>
        <w:ind w:left="945" w:hanging="945"/>
        <w:rPr>
          <w:rFonts w:ascii="ＭＳ ゴシック" w:hAnsi="ＭＳ ゴシック" w:eastAsia="ＭＳ ゴシック"/>
          <w:sz w:val="20"/>
          <w:szCs w:val="20"/>
        </w:rPr>
      </w:pPr>
      <w:r>
        <w:rPr>
          <w:rFonts w:ascii="ＭＳ ゴシック" w:hAnsi="ＭＳ ゴシック" w:eastAsia="ＭＳ ゴシック"/>
          <w:sz w:val="20"/>
          <w:szCs w:val="20"/>
        </w:rPr>
        <w:t>　　　</w:t>
      </w:r>
      <w:r>
        <w:rPr>
          <w:rFonts w:eastAsia="ＭＳ ゴシック" w:ascii="ＭＳ ゴシック" w:hAnsi="ＭＳ ゴシック"/>
          <w:sz w:val="20"/>
          <w:szCs w:val="20"/>
        </w:rPr>
        <w:t>4</w:t>
      </w:r>
      <w:r>
        <w:rPr>
          <w:rFonts w:ascii="ＭＳ ゴシック" w:hAnsi="ＭＳ ゴシック" w:eastAsia="ＭＳ ゴシック"/>
          <w:sz w:val="20"/>
          <w:szCs w:val="20"/>
        </w:rPr>
        <w:t>　特定建設作業の開始及び終了の時刻の欄の記載にあたっては、作業の開始時刻及び終了時刻並びに実働時間が同じである日ごとにまとめてさしつかえない。</w:t>
      </w:r>
    </w:p>
    <w:p>
      <w:pPr>
        <w:pStyle w:val="Normal"/>
        <w:ind w:left="945" w:hanging="945"/>
        <w:rPr>
          <w:rFonts w:ascii="ＭＳ ゴシック" w:hAnsi="ＭＳ ゴシック" w:eastAsia="ＭＳ ゴシック"/>
          <w:sz w:val="20"/>
          <w:szCs w:val="20"/>
        </w:rPr>
      </w:pPr>
      <w:r>
        <w:rPr>
          <w:rFonts w:ascii="ＭＳ ゴシック" w:hAnsi="ＭＳ ゴシック" w:eastAsia="ＭＳ ゴシック"/>
          <w:sz w:val="20"/>
          <w:szCs w:val="20"/>
        </w:rPr>
        <w:t>　　　</w:t>
      </w:r>
      <w:r>
        <w:rPr>
          <w:rFonts w:eastAsia="ＭＳ ゴシック" w:ascii="ＭＳ ゴシック" w:hAnsi="ＭＳ ゴシック"/>
          <w:sz w:val="20"/>
          <w:szCs w:val="20"/>
        </w:rPr>
        <w:t>5</w:t>
      </w:r>
      <w:r>
        <w:rPr>
          <w:rFonts w:ascii="ＭＳ ゴシック" w:hAnsi="ＭＳ ゴシック" w:eastAsia="ＭＳ ゴシック"/>
          <w:sz w:val="20"/>
          <w:szCs w:val="20"/>
        </w:rPr>
        <w:t>　</w:t>
      </w:r>
      <w:r>
        <w:rPr>
          <w:rFonts w:eastAsia="ＭＳ ゴシック" w:ascii="ＭＳ ゴシック" w:hAnsi="ＭＳ ゴシック"/>
          <w:sz w:val="20"/>
          <w:szCs w:val="20"/>
        </w:rPr>
        <w:t>*</w:t>
      </w:r>
      <w:r>
        <w:rPr>
          <w:rFonts w:ascii="ＭＳ ゴシック" w:hAnsi="ＭＳ ゴシック" w:eastAsia="ＭＳ ゴシック"/>
          <w:sz w:val="20"/>
          <w:szCs w:val="20"/>
        </w:rPr>
        <w:t>印の欄には、記載しないこと。</w:t>
      </w:r>
    </w:p>
    <w:p>
      <w:pPr>
        <w:pStyle w:val="Normal"/>
        <w:ind w:left="945" w:hanging="945"/>
        <w:rPr>
          <w:rFonts w:ascii="ＭＳ ゴシック" w:hAnsi="ＭＳ ゴシック" w:eastAsia="ＭＳ ゴシック"/>
          <w:sz w:val="20"/>
          <w:szCs w:val="20"/>
        </w:rPr>
      </w:pPr>
      <w:r>
        <w:rPr>
          <w:rFonts w:ascii="ＭＳ ゴシック" w:hAnsi="ＭＳ ゴシック" w:eastAsia="ＭＳ ゴシック"/>
          <w:sz w:val="20"/>
          <w:szCs w:val="20"/>
        </w:rPr>
        <w:t>　　　</w:t>
      </w:r>
      <w:r>
        <w:rPr>
          <w:rFonts w:eastAsia="ＭＳ ゴシック" w:ascii="ＭＳ ゴシック" w:hAnsi="ＭＳ ゴシック"/>
          <w:sz w:val="20"/>
          <w:szCs w:val="20"/>
        </w:rPr>
        <w:t>6</w:t>
      </w:r>
      <w:r>
        <w:rPr>
          <w:rFonts w:ascii="ＭＳ ゴシック" w:hAnsi="ＭＳ ゴシック" w:eastAsia="ＭＳ ゴシック"/>
          <w:sz w:val="20"/>
          <w:szCs w:val="20"/>
        </w:rPr>
        <w:t>　用紙の大きさは、日本産業規格Ａ</w:t>
      </w:r>
      <w:r>
        <w:rPr>
          <w:rFonts w:eastAsia="ＭＳ ゴシック" w:ascii="ＭＳ ゴシック" w:hAnsi="ＭＳ ゴシック"/>
          <w:sz w:val="20"/>
          <w:szCs w:val="20"/>
        </w:rPr>
        <w:t>4</w:t>
      </w:r>
      <w:r>
        <w:rPr>
          <w:rFonts w:ascii="ＭＳ ゴシック" w:hAnsi="ＭＳ ゴシック" w:eastAsia="ＭＳ ゴシック"/>
          <w:sz w:val="20"/>
          <w:szCs w:val="20"/>
        </w:rPr>
        <w:t>とすること。</w:t>
      </w:r>
      <w:bookmarkStart w:id="0" w:name="_GoBack"/>
      <w:bookmarkEnd w:id="0"/>
    </w:p>
    <w:p>
      <w:pPr>
        <w:pStyle w:val="Normal"/>
        <w:ind w:left="945" w:hanging="945"/>
        <w:rPr>
          <w:rFonts w:ascii="ＭＳ ゴシック" w:hAnsi="ＭＳ ゴシック" w:eastAsia="ＭＳ ゴシック"/>
          <w:sz w:val="20"/>
          <w:szCs w:val="20"/>
        </w:rPr>
      </w:pPr>
      <w:r>
        <w:rPr/>
      </w:r>
    </w:p>
    <w:sectPr>
      <w:type w:val="nextPage"/>
      <w:pgSz w:w="11906" w:h="16838"/>
      <w:pgMar w:left="1701" w:right="1701" w:header="0" w:top="1418" w:footer="0" w:bottom="1418"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swiss"/>
    <w:pitch w:val="variable"/>
  </w:font>
  <w:font w:name="ＭＳ ゴシック">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val="true"/>
      <w:spacing w:before="240" w:after="120"/>
    </w:pPr>
    <w:rPr>
      <w:rFonts w:ascii="Liberation Sans" w:hAnsi="Liberation Sans" w:eastAsia="游ゴシック"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索引"/>
    <w:basedOn w:val="Normal"/>
    <w:qFormat/>
    <w:pPr>
      <w:suppressLineNumbers/>
    </w:pPr>
    <w:rPr>
      <w:rFonts w:cs="Mangal"/>
    </w:rPr>
  </w:style>
  <w:style w:type="paragraph" w:styleId="Style19">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5b41b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LibreOffice/7.0.2.2$Windows_X86_64 LibreOffice_project/8349ace3c3162073abd90d81fd06dcfb6b36b994</Application>
  <Pages>2</Pages>
  <Words>610</Words>
  <Characters>611</Characters>
  <CharactersWithSpaces>712</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2019-07-11T05:33:00Z</dcterms:created>
  <dc:creator>森松 士朗</dc:creator>
  <dc:description/>
  <dc:language>ja-JP</dc:language>
  <cp:lastModifiedBy/>
  <dcterms:modified xsi:type="dcterms:W3CDTF">2022-04-20T14:15:42Z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