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0E6EA" w14:textId="213BCD1C" w:rsidR="00A5650A" w:rsidRPr="00F50CF0" w:rsidRDefault="00531C1A" w:rsidP="00D66F40">
      <w:pPr>
        <w:jc w:val="center"/>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w:t>
      </w:r>
      <w:r w:rsidR="00534883">
        <w:rPr>
          <w:rFonts w:ascii="ＭＳ ゴシック" w:eastAsia="ＭＳ ゴシック" w:hAnsi="ＭＳ ゴシック" w:cs="Segoe UI" w:hint="eastAsia"/>
          <w:sz w:val="22"/>
        </w:rPr>
        <w:t>補助金</w:t>
      </w:r>
      <w:r w:rsidR="000C0D7E">
        <w:rPr>
          <w:rFonts w:ascii="ＭＳ ゴシック" w:eastAsia="ＭＳ ゴシック" w:hAnsi="ＭＳ ゴシック" w:cs="Segoe UI" w:hint="eastAsia"/>
          <w:sz w:val="22"/>
        </w:rPr>
        <w:t>交</w:t>
      </w:r>
      <w:r w:rsidR="00157C21">
        <w:rPr>
          <w:rFonts w:ascii="ＭＳ ゴシック" w:eastAsia="ＭＳ ゴシック" w:hAnsi="ＭＳ ゴシック" w:cs="Segoe UI" w:hint="eastAsia"/>
          <w:sz w:val="22"/>
        </w:rPr>
        <w:t>付要綱</w:t>
      </w:r>
    </w:p>
    <w:p w14:paraId="065E5B79" w14:textId="77777777" w:rsidR="00553AAC" w:rsidRPr="00F50CF0" w:rsidRDefault="00553AAC" w:rsidP="00D66F40">
      <w:pPr>
        <w:jc w:val="center"/>
        <w:rPr>
          <w:rFonts w:ascii="ＭＳ ゴシック" w:eastAsia="ＭＳ ゴシック" w:hAnsi="ＭＳ ゴシック" w:cs="Segoe UI"/>
          <w:sz w:val="22"/>
        </w:rPr>
      </w:pPr>
    </w:p>
    <w:p w14:paraId="782C3411" w14:textId="4FC6F85E" w:rsidR="00157C21" w:rsidRDefault="00157C21" w:rsidP="006902D8">
      <w:pPr>
        <w:ind w:left="2"/>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（趣旨）</w:t>
      </w:r>
    </w:p>
    <w:p w14:paraId="72057E25" w14:textId="35CD0F70" w:rsidR="00157C21" w:rsidRDefault="00D66F40" w:rsidP="00157C21">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第１条</w:t>
      </w:r>
      <w:r w:rsidR="00157C21">
        <w:rPr>
          <w:rFonts w:ascii="ＭＳ ゴシック" w:eastAsia="ＭＳ ゴシック" w:hAnsi="ＭＳ ゴシック" w:cs="Segoe UI" w:hint="eastAsia"/>
          <w:sz w:val="22"/>
        </w:rPr>
        <w:t xml:space="preserve">　小浜市における森林の多面的機能を発揮させるため、</w:t>
      </w:r>
      <w:r w:rsidR="00725195">
        <w:rPr>
          <w:rFonts w:ascii="ＭＳ ゴシック" w:eastAsia="ＭＳ ゴシック" w:hAnsi="ＭＳ ゴシック" w:cs="Segoe UI" w:hint="eastAsia"/>
          <w:sz w:val="22"/>
        </w:rPr>
        <w:t>森林所有者</w:t>
      </w:r>
      <w:r w:rsidR="00157C21">
        <w:rPr>
          <w:rFonts w:ascii="ＭＳ ゴシック" w:eastAsia="ＭＳ ゴシック" w:hAnsi="ＭＳ ゴシック" w:cs="Segoe UI" w:hint="eastAsia"/>
          <w:sz w:val="22"/>
        </w:rPr>
        <w:t>等が行う国庫補助事業等の対象とならない</w:t>
      </w:r>
      <w:r w:rsidR="00AC60A8">
        <w:rPr>
          <w:rFonts w:ascii="ＭＳ ゴシック" w:eastAsia="ＭＳ ゴシック" w:hAnsi="ＭＳ ゴシック" w:cs="Segoe UI" w:hint="eastAsia"/>
          <w:sz w:val="22"/>
        </w:rPr>
        <w:t>市民生活に密接な関わりを持つ里山林の</w:t>
      </w:r>
      <w:r w:rsidR="00157C21">
        <w:rPr>
          <w:rFonts w:ascii="ＭＳ ゴシック" w:eastAsia="ＭＳ ゴシック" w:hAnsi="ＭＳ ゴシック" w:cs="Segoe UI" w:hint="eastAsia"/>
          <w:sz w:val="22"/>
        </w:rPr>
        <w:t>森林整備等を支援する</w:t>
      </w:r>
      <w:r w:rsidR="00A1441E">
        <w:rPr>
          <w:rFonts w:ascii="ＭＳ ゴシック" w:eastAsia="ＭＳ ゴシック" w:hAnsi="ＭＳ ゴシック" w:cs="Segoe UI" w:hint="eastAsia"/>
          <w:sz w:val="22"/>
        </w:rPr>
        <w:t>ために</w:t>
      </w:r>
      <w:r w:rsidR="00157C21">
        <w:rPr>
          <w:rFonts w:ascii="ＭＳ ゴシック" w:eastAsia="ＭＳ ゴシック" w:hAnsi="ＭＳ ゴシック" w:cs="Segoe UI" w:hint="eastAsia"/>
          <w:sz w:val="22"/>
        </w:rPr>
        <w:t>交付する</w:t>
      </w:r>
      <w:r w:rsidR="000C0D7E" w:rsidRPr="00F50CF0">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w:t>
      </w:r>
      <w:r w:rsidR="00157C21">
        <w:rPr>
          <w:rFonts w:ascii="ＭＳ ゴシック" w:eastAsia="ＭＳ ゴシック" w:hAnsi="ＭＳ ゴシック" w:cs="Segoe UI" w:hint="eastAsia"/>
          <w:sz w:val="22"/>
        </w:rPr>
        <w:t>補助金（以下「補助金」という。）については、小浜市補助金等交付規則（昭和５６年小浜市規則第２２号）に定めるもののほか、この要綱の定めるところによる。</w:t>
      </w:r>
    </w:p>
    <w:p w14:paraId="0F185B49" w14:textId="7EA65F50" w:rsidR="00D66F40" w:rsidRDefault="00D66F40" w:rsidP="006902D8">
      <w:pPr>
        <w:jc w:val="left"/>
        <w:rPr>
          <w:rFonts w:ascii="ＭＳ ゴシック" w:eastAsia="ＭＳ ゴシック" w:hAnsi="ＭＳ ゴシック" w:cs="Segoe UI"/>
          <w:sz w:val="22"/>
        </w:rPr>
      </w:pPr>
    </w:p>
    <w:p w14:paraId="4FA38A4E" w14:textId="4F0B7574" w:rsidR="00157C21" w:rsidRPr="00F50CF0" w:rsidRDefault="00157C21" w:rsidP="006902D8">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（補助事業等）</w:t>
      </w:r>
    </w:p>
    <w:p w14:paraId="712BD653" w14:textId="4CF88A20" w:rsidR="00157C21" w:rsidRDefault="006902D8" w:rsidP="00A1441E">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第２条</w:t>
      </w:r>
      <w:r w:rsidR="00157C21">
        <w:rPr>
          <w:rFonts w:ascii="ＭＳ ゴシック" w:eastAsia="ＭＳ ゴシック" w:hAnsi="ＭＳ ゴシック" w:cs="Segoe UI" w:hint="eastAsia"/>
          <w:sz w:val="22"/>
        </w:rPr>
        <w:t xml:space="preserve">　補助金の交付対象となる事業（以下「補助事業」という。）は、</w:t>
      </w:r>
      <w:r w:rsidR="00AC60A8">
        <w:rPr>
          <w:rFonts w:ascii="ＭＳ ゴシック" w:eastAsia="ＭＳ ゴシック" w:hAnsi="ＭＳ ゴシック" w:cs="Segoe UI" w:hint="eastAsia"/>
          <w:sz w:val="22"/>
        </w:rPr>
        <w:t>地域森林保全、侵入竹の除去・竹林整備、緩衝帯の整備</w:t>
      </w:r>
      <w:r w:rsidR="00157C21">
        <w:rPr>
          <w:rFonts w:ascii="ＭＳ ゴシック" w:eastAsia="ＭＳ ゴシック" w:hAnsi="ＭＳ ゴシック" w:cs="Segoe UI" w:hint="eastAsia"/>
          <w:sz w:val="22"/>
        </w:rPr>
        <w:t>とし、事業主体、対象森林、事業内容、補助対象経費、補助率および補助金額の算出方法については、別表１のとおりとする。</w:t>
      </w:r>
    </w:p>
    <w:p w14:paraId="75D7D2DA" w14:textId="727EF66C" w:rsidR="009E4431" w:rsidRDefault="007442A2" w:rsidP="007442A2">
      <w:pPr>
        <w:ind w:leftChars="100" w:left="21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２　前項の規定にかかわらず、国、県、国または県が出資する財団法人等から同一目的の支出金、補助金等の交付を受けて実施する事業は交付対象としない</w:t>
      </w:r>
      <w:r w:rsidR="004D3083">
        <w:rPr>
          <w:rFonts w:ascii="ＭＳ ゴシック" w:eastAsia="ＭＳ ゴシック" w:hAnsi="ＭＳ ゴシック" w:cs="Segoe UI" w:hint="eastAsia"/>
          <w:sz w:val="22"/>
        </w:rPr>
        <w:t>。</w:t>
      </w:r>
    </w:p>
    <w:p w14:paraId="15756B28" w14:textId="2CF453B6" w:rsidR="007442A2" w:rsidRDefault="007442A2" w:rsidP="007442A2">
      <w:pPr>
        <w:ind w:left="220" w:hangingChars="100" w:hanging="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w:t>
      </w:r>
    </w:p>
    <w:p w14:paraId="491AE3D6" w14:textId="1FCE9603" w:rsidR="009E4431" w:rsidRDefault="009E4431" w:rsidP="00A1441E">
      <w:pPr>
        <w:ind w:left="220" w:hangingChars="100" w:hanging="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（補助金の額）</w:t>
      </w:r>
    </w:p>
    <w:p w14:paraId="535DAF34" w14:textId="7057AFD8" w:rsidR="009E4431" w:rsidRPr="00F50CF0" w:rsidRDefault="009E4431" w:rsidP="00A1441E">
      <w:pPr>
        <w:ind w:left="220" w:hangingChars="100" w:hanging="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第３条　補助金の額は予算の範囲内において次に定める額と精算額の補助対象経費とのいずれか低い方の額以内とする。</w:t>
      </w:r>
    </w:p>
    <w:p w14:paraId="3B73485F" w14:textId="21CC321B" w:rsidR="002918DD" w:rsidRDefault="002918DD" w:rsidP="002918DD">
      <w:pPr>
        <w:ind w:left="660" w:hangingChars="300" w:hanging="660"/>
        <w:jc w:val="left"/>
        <w:rPr>
          <w:rFonts w:ascii="ＭＳ ゴシック" w:eastAsia="ＭＳ ゴシック" w:hAnsi="ＭＳ ゴシック" w:cs="Segoe UI"/>
          <w:sz w:val="22"/>
        </w:rPr>
      </w:pPr>
    </w:p>
    <w:p w14:paraId="31AAF02E" w14:textId="79190586" w:rsidR="00157C21" w:rsidRPr="00F50CF0" w:rsidRDefault="00157C21" w:rsidP="002918DD">
      <w:pPr>
        <w:ind w:left="660" w:hangingChars="300" w:hanging="66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（補助金交付申請）</w:t>
      </w:r>
    </w:p>
    <w:p w14:paraId="79AA6255" w14:textId="289AA608" w:rsidR="002918DD" w:rsidRPr="00F50CF0" w:rsidRDefault="002918DD" w:rsidP="00507444">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第</w:t>
      </w:r>
      <w:r w:rsidR="004C6728">
        <w:rPr>
          <w:rFonts w:ascii="ＭＳ ゴシック" w:eastAsia="ＭＳ ゴシック" w:hAnsi="ＭＳ ゴシック" w:cs="Segoe UI" w:hint="eastAsia"/>
          <w:sz w:val="22"/>
        </w:rPr>
        <w:t>４</w:t>
      </w:r>
      <w:r w:rsidRPr="00F50CF0">
        <w:rPr>
          <w:rFonts w:ascii="ＭＳ ゴシック" w:eastAsia="ＭＳ ゴシック" w:hAnsi="ＭＳ ゴシック" w:cs="Segoe UI"/>
          <w:sz w:val="22"/>
        </w:rPr>
        <w:t>条</w:t>
      </w:r>
      <w:r w:rsidR="00507444">
        <w:rPr>
          <w:rFonts w:ascii="ＭＳ ゴシック" w:eastAsia="ＭＳ ゴシック" w:hAnsi="ＭＳ ゴシック" w:cs="Segoe UI" w:hint="eastAsia"/>
          <w:sz w:val="22"/>
        </w:rPr>
        <w:t xml:space="preserve">　</w:t>
      </w:r>
      <w:r w:rsidR="00937FEF" w:rsidRPr="00F50CF0">
        <w:rPr>
          <w:rFonts w:ascii="ＭＳ ゴシック" w:eastAsia="ＭＳ ゴシック" w:hAnsi="ＭＳ ゴシック" w:cs="Segoe UI" w:hint="eastAsia"/>
          <w:sz w:val="22"/>
        </w:rPr>
        <w:t>補助金の交付を受けようとする者は、</w:t>
      </w:r>
      <w:r w:rsidR="00C35149" w:rsidRPr="00F50CF0">
        <w:rPr>
          <w:rFonts w:ascii="ＭＳ ゴシック" w:eastAsia="ＭＳ ゴシック" w:hAnsi="ＭＳ ゴシック" w:cs="Segoe UI" w:hint="eastAsia"/>
          <w:sz w:val="22"/>
        </w:rPr>
        <w:t>補助金交付申請書に</w:t>
      </w:r>
      <w:r w:rsidR="002A3CC7" w:rsidRPr="00F50CF0">
        <w:rPr>
          <w:rFonts w:ascii="ＭＳ ゴシック" w:eastAsia="ＭＳ ゴシック" w:hAnsi="ＭＳ ゴシック" w:cs="Segoe UI" w:hint="eastAsia"/>
          <w:sz w:val="22"/>
        </w:rPr>
        <w:t>次に掲げる書類を</w:t>
      </w:r>
      <w:r w:rsidR="00937FEF" w:rsidRPr="00F50CF0">
        <w:rPr>
          <w:rFonts w:ascii="ＭＳ ゴシック" w:eastAsia="ＭＳ ゴシック" w:hAnsi="ＭＳ ゴシック" w:cs="Segoe UI" w:hint="eastAsia"/>
          <w:sz w:val="22"/>
        </w:rPr>
        <w:t>添えて、</w:t>
      </w:r>
      <w:r w:rsidR="00507444">
        <w:rPr>
          <w:rFonts w:ascii="ＭＳ ゴシック" w:eastAsia="ＭＳ ゴシック" w:hAnsi="ＭＳ ゴシック" w:cs="Segoe UI" w:hint="eastAsia"/>
          <w:sz w:val="22"/>
        </w:rPr>
        <w:t>市長に提出</w:t>
      </w:r>
      <w:r w:rsidR="00C35149" w:rsidRPr="00F50CF0">
        <w:rPr>
          <w:rFonts w:ascii="ＭＳ ゴシック" w:eastAsia="ＭＳ ゴシック" w:hAnsi="ＭＳ ゴシック" w:cs="Segoe UI" w:hint="eastAsia"/>
          <w:sz w:val="22"/>
        </w:rPr>
        <w:t>するものとする。</w:t>
      </w:r>
    </w:p>
    <w:p w14:paraId="188B4759" w14:textId="19463D8E" w:rsidR="00EB2570" w:rsidRPr="00F50CF0" w:rsidRDefault="00EB2570" w:rsidP="00EB2570">
      <w:pPr>
        <w:jc w:val="left"/>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（１）事業計画書</w:t>
      </w:r>
    </w:p>
    <w:p w14:paraId="323CED89" w14:textId="383CE6F5" w:rsidR="00EB2570" w:rsidRPr="00F50CF0" w:rsidRDefault="00EB2570" w:rsidP="00EB2570">
      <w:pPr>
        <w:jc w:val="left"/>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（２）事業実施計画書（様式第</w:t>
      </w:r>
      <w:r w:rsidR="00507444">
        <w:rPr>
          <w:rFonts w:ascii="ＭＳ ゴシック" w:eastAsia="ＭＳ ゴシック" w:hAnsi="ＭＳ ゴシック" w:cs="Segoe UI" w:hint="eastAsia"/>
          <w:sz w:val="22"/>
        </w:rPr>
        <w:t>１</w:t>
      </w:r>
      <w:r w:rsidRPr="00F50CF0">
        <w:rPr>
          <w:rFonts w:ascii="ＭＳ ゴシック" w:eastAsia="ＭＳ ゴシック" w:hAnsi="ＭＳ ゴシック" w:cs="Segoe UI" w:hint="eastAsia"/>
          <w:sz w:val="22"/>
        </w:rPr>
        <w:t>号）</w:t>
      </w:r>
    </w:p>
    <w:p w14:paraId="66717031" w14:textId="107D6703" w:rsidR="00EB2570" w:rsidRPr="00F50CF0" w:rsidRDefault="00EB2570" w:rsidP="00EB2570">
      <w:pPr>
        <w:jc w:val="left"/>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（３）収支予算書</w:t>
      </w:r>
    </w:p>
    <w:p w14:paraId="28E9F652" w14:textId="13A03E0D" w:rsidR="00B31408" w:rsidRDefault="00CD4574" w:rsidP="0003069E">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（４）施工予定箇所</w:t>
      </w:r>
      <w:r w:rsidR="000C0D7E">
        <w:rPr>
          <w:rFonts w:ascii="ＭＳ ゴシック" w:eastAsia="ＭＳ ゴシック" w:hAnsi="ＭＳ ゴシック" w:cs="Segoe UI" w:hint="eastAsia"/>
          <w:sz w:val="22"/>
        </w:rPr>
        <w:t>位置図</w:t>
      </w:r>
      <w:r w:rsidR="00B31408" w:rsidRPr="00F50CF0">
        <w:rPr>
          <w:rFonts w:ascii="ＭＳ ゴシック" w:eastAsia="ＭＳ ゴシック" w:hAnsi="ＭＳ ゴシック" w:cs="Segoe UI" w:hint="eastAsia"/>
          <w:sz w:val="22"/>
        </w:rPr>
        <w:t>（施業箇所や作業道の開設ルートが分かるもの）</w:t>
      </w:r>
    </w:p>
    <w:p w14:paraId="67FA587D" w14:textId="5B2D6AA1" w:rsidR="000C0D7E" w:rsidRDefault="000C0D7E" w:rsidP="0003069E">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（５）施工地の状況がわかる写真</w:t>
      </w:r>
    </w:p>
    <w:p w14:paraId="1ACF26B3" w14:textId="57DE541E" w:rsidR="00FF71BA" w:rsidRDefault="000C0D7E" w:rsidP="0003069E">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（６</w:t>
      </w:r>
      <w:r w:rsidR="00FF71BA">
        <w:rPr>
          <w:rFonts w:ascii="ＭＳ ゴシック" w:eastAsia="ＭＳ ゴシック" w:hAnsi="ＭＳ ゴシック" w:cs="Segoe UI" w:hint="eastAsia"/>
          <w:sz w:val="22"/>
        </w:rPr>
        <w:t>）森林所有者の同意書（森林所有者以外が申請する場合）</w:t>
      </w:r>
    </w:p>
    <w:p w14:paraId="4337117B" w14:textId="6243D280" w:rsidR="00D35473" w:rsidRPr="00F50CF0" w:rsidRDefault="00D35473" w:rsidP="00D35473">
      <w:pPr>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w:t>
      </w:r>
      <w:r w:rsidR="000C0D7E">
        <w:rPr>
          <w:rFonts w:ascii="ＭＳ ゴシック" w:eastAsia="ＭＳ ゴシック" w:hAnsi="ＭＳ ゴシック" w:cs="Segoe UI" w:hint="eastAsia"/>
          <w:sz w:val="22"/>
        </w:rPr>
        <w:t>７</w:t>
      </w:r>
      <w:r w:rsidRPr="00F50CF0">
        <w:rPr>
          <w:rFonts w:ascii="ＭＳ ゴシック" w:eastAsia="ＭＳ ゴシック" w:hAnsi="ＭＳ ゴシック" w:cs="Segoe UI"/>
          <w:sz w:val="22"/>
        </w:rPr>
        <w:t>）その他</w:t>
      </w:r>
      <w:r>
        <w:rPr>
          <w:rFonts w:ascii="ＭＳ ゴシック" w:eastAsia="ＭＳ ゴシック" w:hAnsi="ＭＳ ゴシック" w:cs="Segoe UI" w:hint="eastAsia"/>
          <w:sz w:val="22"/>
        </w:rPr>
        <w:t>市長が必要と認める書類</w:t>
      </w:r>
    </w:p>
    <w:p w14:paraId="329B7E8F" w14:textId="1A83239E" w:rsidR="00D1188F" w:rsidRDefault="00D1188F" w:rsidP="002918DD">
      <w:pPr>
        <w:ind w:left="660" w:hangingChars="300" w:hanging="660"/>
        <w:jc w:val="left"/>
        <w:rPr>
          <w:rFonts w:ascii="ＭＳ ゴシック" w:eastAsia="ＭＳ ゴシック" w:hAnsi="ＭＳ ゴシック" w:cs="Segoe UI"/>
          <w:sz w:val="22"/>
        </w:rPr>
      </w:pPr>
    </w:p>
    <w:p w14:paraId="33FA2C2E" w14:textId="04CC8FE0" w:rsidR="00F84524" w:rsidRPr="00F50CF0" w:rsidRDefault="00F84524" w:rsidP="002918DD">
      <w:pPr>
        <w:ind w:left="660" w:hangingChars="300" w:hanging="66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（交付決定）</w:t>
      </w:r>
    </w:p>
    <w:p w14:paraId="13793BC5" w14:textId="545608AA" w:rsidR="00B85EA0" w:rsidRPr="00F50CF0" w:rsidRDefault="00B85EA0" w:rsidP="00F84524">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第</w:t>
      </w:r>
      <w:r w:rsidR="004C6728">
        <w:rPr>
          <w:rFonts w:ascii="ＭＳ ゴシック" w:eastAsia="ＭＳ ゴシック" w:hAnsi="ＭＳ ゴシック" w:cs="Segoe UI" w:hint="eastAsia"/>
          <w:sz w:val="22"/>
        </w:rPr>
        <w:t>５</w:t>
      </w:r>
      <w:r w:rsidRPr="00F50CF0">
        <w:rPr>
          <w:rFonts w:ascii="ＭＳ ゴシック" w:eastAsia="ＭＳ ゴシック" w:hAnsi="ＭＳ ゴシック" w:cs="Segoe UI"/>
          <w:sz w:val="22"/>
        </w:rPr>
        <w:t>条</w:t>
      </w:r>
      <w:r w:rsidR="00F84524">
        <w:rPr>
          <w:rFonts w:ascii="ＭＳ ゴシック" w:eastAsia="ＭＳ ゴシック" w:hAnsi="ＭＳ ゴシック" w:cs="Segoe UI" w:hint="eastAsia"/>
          <w:sz w:val="22"/>
        </w:rPr>
        <w:t xml:space="preserve">　</w:t>
      </w:r>
      <w:r w:rsidRPr="00F50CF0">
        <w:rPr>
          <w:rFonts w:ascii="ＭＳ ゴシック" w:eastAsia="ＭＳ ゴシック" w:hAnsi="ＭＳ ゴシック" w:cs="Segoe UI" w:hint="eastAsia"/>
          <w:sz w:val="22"/>
        </w:rPr>
        <w:t>市長は、</w:t>
      </w:r>
      <w:r w:rsidR="00F84524">
        <w:rPr>
          <w:rFonts w:ascii="ＭＳ ゴシック" w:eastAsia="ＭＳ ゴシック" w:hAnsi="ＭＳ ゴシック" w:cs="Segoe UI" w:hint="eastAsia"/>
          <w:sz w:val="22"/>
        </w:rPr>
        <w:t>前条の補助金交付申請書</w:t>
      </w:r>
      <w:r w:rsidRPr="00F50CF0">
        <w:rPr>
          <w:rFonts w:ascii="ＭＳ ゴシック" w:eastAsia="ＭＳ ゴシック" w:hAnsi="ＭＳ ゴシック" w:cs="Segoe UI" w:hint="eastAsia"/>
          <w:sz w:val="22"/>
        </w:rPr>
        <w:t>の提出があったときは、その内容を審査し、補助金の交付</w:t>
      </w:r>
      <w:r w:rsidR="00520A0D">
        <w:rPr>
          <w:rFonts w:ascii="ＭＳ ゴシック" w:eastAsia="ＭＳ ゴシック" w:hAnsi="ＭＳ ゴシック" w:cs="Segoe UI" w:hint="eastAsia"/>
          <w:sz w:val="22"/>
        </w:rPr>
        <w:t>が</w:t>
      </w:r>
      <w:r w:rsidRPr="00F50CF0">
        <w:rPr>
          <w:rFonts w:ascii="ＭＳ ゴシック" w:eastAsia="ＭＳ ゴシック" w:hAnsi="ＭＳ ゴシック" w:cs="Segoe UI" w:hint="eastAsia"/>
          <w:sz w:val="22"/>
        </w:rPr>
        <w:t>適当であると認めたときは、補助金</w:t>
      </w:r>
      <w:r w:rsidR="00F84524">
        <w:rPr>
          <w:rFonts w:ascii="ＭＳ ゴシック" w:eastAsia="ＭＳ ゴシック" w:hAnsi="ＭＳ ゴシック" w:cs="Segoe UI" w:hint="eastAsia"/>
          <w:sz w:val="22"/>
        </w:rPr>
        <w:t>の</w:t>
      </w:r>
      <w:r w:rsidRPr="00F50CF0">
        <w:rPr>
          <w:rFonts w:ascii="ＭＳ ゴシック" w:eastAsia="ＭＳ ゴシック" w:hAnsi="ＭＳ ゴシック" w:cs="Segoe UI" w:hint="eastAsia"/>
          <w:sz w:val="22"/>
        </w:rPr>
        <w:t>交付を決定し、</w:t>
      </w:r>
      <w:r w:rsidR="000101A4">
        <w:rPr>
          <w:rFonts w:ascii="ＭＳ ゴシック" w:eastAsia="ＭＳ ゴシック" w:hAnsi="ＭＳ ゴシック" w:cs="Segoe UI" w:hint="eastAsia"/>
          <w:sz w:val="22"/>
        </w:rPr>
        <w:t>補助金</w:t>
      </w:r>
      <w:r w:rsidRPr="00F50CF0">
        <w:rPr>
          <w:rFonts w:ascii="ＭＳ ゴシック" w:eastAsia="ＭＳ ゴシック" w:hAnsi="ＭＳ ゴシック" w:cs="Segoe UI" w:hint="eastAsia"/>
          <w:sz w:val="22"/>
        </w:rPr>
        <w:t>交付決定通知書をもって</w:t>
      </w:r>
      <w:r w:rsidR="00F84524">
        <w:rPr>
          <w:rFonts w:ascii="ＭＳ ゴシック" w:eastAsia="ＭＳ ゴシック" w:hAnsi="ＭＳ ゴシック" w:cs="Segoe UI" w:hint="eastAsia"/>
          <w:sz w:val="22"/>
        </w:rPr>
        <w:t>当該</w:t>
      </w:r>
      <w:r w:rsidRPr="00F50CF0">
        <w:rPr>
          <w:rFonts w:ascii="ＭＳ ゴシック" w:eastAsia="ＭＳ ゴシック" w:hAnsi="ＭＳ ゴシック" w:cs="Segoe UI" w:hint="eastAsia"/>
          <w:sz w:val="22"/>
        </w:rPr>
        <w:t>申請者に通知する。</w:t>
      </w:r>
    </w:p>
    <w:p w14:paraId="11AFCCC5" w14:textId="7D6E76F4" w:rsidR="006D1810" w:rsidRDefault="006D1810" w:rsidP="002918DD">
      <w:pPr>
        <w:ind w:left="660" w:hangingChars="300" w:hanging="660"/>
        <w:jc w:val="left"/>
        <w:rPr>
          <w:rFonts w:ascii="ＭＳ ゴシック" w:eastAsia="ＭＳ ゴシック" w:hAnsi="ＭＳ ゴシック" w:cs="Segoe UI"/>
          <w:sz w:val="22"/>
        </w:rPr>
      </w:pPr>
    </w:p>
    <w:p w14:paraId="11D66D46" w14:textId="25E0D941" w:rsidR="00F84524" w:rsidRPr="00F50CF0" w:rsidRDefault="00F84524" w:rsidP="002918DD">
      <w:pPr>
        <w:ind w:left="660" w:hangingChars="300" w:hanging="66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（事業の着手）</w:t>
      </w:r>
    </w:p>
    <w:p w14:paraId="1E7B78CD" w14:textId="15591358" w:rsidR="00D1188F" w:rsidRDefault="00D1188F" w:rsidP="00F84524">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第</w:t>
      </w:r>
      <w:r w:rsidR="004C6728">
        <w:rPr>
          <w:rFonts w:ascii="ＭＳ ゴシック" w:eastAsia="ＭＳ ゴシック" w:hAnsi="ＭＳ ゴシック" w:cs="Segoe UI" w:hint="eastAsia"/>
          <w:sz w:val="22"/>
        </w:rPr>
        <w:t>６</w:t>
      </w:r>
      <w:r w:rsidR="00C37D32" w:rsidRPr="00F50CF0">
        <w:rPr>
          <w:rFonts w:ascii="ＭＳ ゴシック" w:eastAsia="ＭＳ ゴシック" w:hAnsi="ＭＳ ゴシック" w:cs="Segoe UI" w:hint="eastAsia"/>
          <w:sz w:val="22"/>
        </w:rPr>
        <w:t>条</w:t>
      </w:r>
      <w:r w:rsidR="00F84524">
        <w:rPr>
          <w:rFonts w:ascii="ＭＳ ゴシック" w:eastAsia="ＭＳ ゴシック" w:hAnsi="ＭＳ ゴシック" w:cs="Segoe UI" w:hint="eastAsia"/>
          <w:sz w:val="22"/>
        </w:rPr>
        <w:t xml:space="preserve">　</w:t>
      </w:r>
      <w:r w:rsidRPr="00F50CF0">
        <w:rPr>
          <w:rFonts w:ascii="ＭＳ ゴシック" w:eastAsia="ＭＳ ゴシック" w:hAnsi="ＭＳ ゴシック" w:cs="Segoe UI"/>
          <w:sz w:val="22"/>
        </w:rPr>
        <w:t>事業の着手は、原則として交付決定後に行うものとする。ただし、やむを得ない事</w:t>
      </w:r>
      <w:r w:rsidRPr="00F50CF0">
        <w:rPr>
          <w:rFonts w:ascii="ＭＳ ゴシック" w:eastAsia="ＭＳ ゴシック" w:hAnsi="ＭＳ ゴシック" w:cs="Segoe UI"/>
          <w:sz w:val="22"/>
        </w:rPr>
        <w:lastRenderedPageBreak/>
        <w:t>情により交付決定前に着手する必要がある場合には、事業主体は、必要性を十分に検討したうえで、その</w:t>
      </w:r>
      <w:r w:rsidR="00F84524">
        <w:rPr>
          <w:rFonts w:ascii="ＭＳ ゴシック" w:eastAsia="ＭＳ ゴシック" w:hAnsi="ＭＳ ゴシック" w:cs="Segoe UI" w:hint="eastAsia"/>
          <w:sz w:val="22"/>
        </w:rPr>
        <w:t>具体的な</w:t>
      </w:r>
      <w:r w:rsidRPr="00F50CF0">
        <w:rPr>
          <w:rFonts w:ascii="ＭＳ ゴシック" w:eastAsia="ＭＳ ゴシック" w:hAnsi="ＭＳ ゴシック" w:cs="Segoe UI"/>
          <w:sz w:val="22"/>
        </w:rPr>
        <w:t>理由</w:t>
      </w:r>
      <w:r w:rsidR="00F84524">
        <w:rPr>
          <w:rFonts w:ascii="ＭＳ ゴシック" w:eastAsia="ＭＳ ゴシック" w:hAnsi="ＭＳ ゴシック" w:cs="Segoe UI" w:hint="eastAsia"/>
          <w:sz w:val="22"/>
        </w:rPr>
        <w:t>を</w:t>
      </w:r>
      <w:r w:rsidRPr="00F50CF0">
        <w:rPr>
          <w:rFonts w:ascii="ＭＳ ゴシック" w:eastAsia="ＭＳ ゴシック" w:hAnsi="ＭＳ ゴシック" w:cs="Segoe UI"/>
          <w:sz w:val="22"/>
        </w:rPr>
        <w:t>付して、</w:t>
      </w:r>
      <w:r w:rsidR="00AC60A8">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生活保全林整備事業補助金</w:t>
      </w:r>
      <w:r w:rsidRPr="00F50CF0">
        <w:rPr>
          <w:rFonts w:ascii="ＭＳ ゴシック" w:eastAsia="ＭＳ ゴシック" w:hAnsi="ＭＳ ゴシック" w:cs="Segoe UI"/>
          <w:sz w:val="22"/>
        </w:rPr>
        <w:t>交付決定前着手届</w:t>
      </w:r>
      <w:r w:rsidR="00F227FF" w:rsidRPr="00F50CF0">
        <w:rPr>
          <w:rFonts w:ascii="ＭＳ ゴシック" w:eastAsia="ＭＳ ゴシック" w:hAnsi="ＭＳ ゴシック" w:cs="Segoe UI" w:hint="eastAsia"/>
          <w:sz w:val="22"/>
        </w:rPr>
        <w:t>（様式第</w:t>
      </w:r>
      <w:r w:rsidR="00F84524">
        <w:rPr>
          <w:rFonts w:ascii="ＭＳ ゴシック" w:eastAsia="ＭＳ ゴシック" w:hAnsi="ＭＳ ゴシック" w:cs="Segoe UI" w:hint="eastAsia"/>
          <w:sz w:val="22"/>
        </w:rPr>
        <w:t>２</w:t>
      </w:r>
      <w:r w:rsidR="00F227FF" w:rsidRPr="00F50CF0">
        <w:rPr>
          <w:rFonts w:ascii="ＭＳ ゴシック" w:eastAsia="ＭＳ ゴシック" w:hAnsi="ＭＳ ゴシック" w:cs="Segoe UI" w:hint="eastAsia"/>
          <w:sz w:val="22"/>
        </w:rPr>
        <w:t>号）</w:t>
      </w:r>
      <w:r w:rsidRPr="00F50CF0">
        <w:rPr>
          <w:rFonts w:ascii="ＭＳ ゴシック" w:eastAsia="ＭＳ ゴシック" w:hAnsi="ＭＳ ゴシック" w:cs="Segoe UI"/>
          <w:sz w:val="22"/>
        </w:rPr>
        <w:t>を</w:t>
      </w:r>
      <w:r w:rsidR="00F84524">
        <w:rPr>
          <w:rFonts w:ascii="ＭＳ ゴシック" w:eastAsia="ＭＳ ゴシック" w:hAnsi="ＭＳ ゴシック" w:cs="Segoe UI" w:hint="eastAsia"/>
          <w:sz w:val="22"/>
        </w:rPr>
        <w:t>市長に</w:t>
      </w:r>
      <w:r w:rsidR="00BE19B8" w:rsidRPr="00F50CF0">
        <w:rPr>
          <w:rFonts w:ascii="ＭＳ ゴシック" w:eastAsia="ＭＳ ゴシック" w:hAnsi="ＭＳ ゴシック" w:cs="Segoe UI"/>
          <w:sz w:val="22"/>
        </w:rPr>
        <w:t>提出するものとする。</w:t>
      </w:r>
    </w:p>
    <w:p w14:paraId="60812790" w14:textId="229085D4" w:rsidR="00F84524" w:rsidRDefault="00F84524" w:rsidP="00C37D32">
      <w:pPr>
        <w:ind w:left="2" w:firstLineChars="100" w:firstLine="220"/>
        <w:jc w:val="left"/>
        <w:rPr>
          <w:rFonts w:ascii="ＭＳ ゴシック" w:eastAsia="ＭＳ ゴシック" w:hAnsi="ＭＳ ゴシック" w:cs="Segoe UI"/>
          <w:sz w:val="22"/>
        </w:rPr>
      </w:pPr>
    </w:p>
    <w:p w14:paraId="1D6ACBAB" w14:textId="3838D094" w:rsidR="00F84524" w:rsidRPr="00F50CF0" w:rsidRDefault="00F84524" w:rsidP="00C37D32">
      <w:pPr>
        <w:ind w:left="2" w:firstLineChars="100" w:firstLine="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（補助事業の変更の申請および承認）</w:t>
      </w:r>
    </w:p>
    <w:p w14:paraId="148F5251" w14:textId="04BBDB8C" w:rsidR="006D1810" w:rsidRDefault="006D1810" w:rsidP="00F84524">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第</w:t>
      </w:r>
      <w:r w:rsidR="004C6728">
        <w:rPr>
          <w:rFonts w:ascii="ＭＳ ゴシック" w:eastAsia="ＭＳ ゴシック" w:hAnsi="ＭＳ ゴシック" w:cs="Segoe UI" w:hint="eastAsia"/>
          <w:sz w:val="22"/>
        </w:rPr>
        <w:t>７</w:t>
      </w:r>
      <w:r w:rsidRPr="00F50CF0">
        <w:rPr>
          <w:rFonts w:ascii="ＭＳ ゴシック" w:eastAsia="ＭＳ ゴシック" w:hAnsi="ＭＳ ゴシック" w:cs="Segoe UI" w:hint="eastAsia"/>
          <w:sz w:val="22"/>
        </w:rPr>
        <w:t>条</w:t>
      </w:r>
      <w:r w:rsidR="00F84524">
        <w:rPr>
          <w:rFonts w:ascii="ＭＳ ゴシック" w:eastAsia="ＭＳ ゴシック" w:hAnsi="ＭＳ ゴシック" w:cs="Segoe UI" w:hint="eastAsia"/>
          <w:sz w:val="22"/>
        </w:rPr>
        <w:t xml:space="preserve">　第</w:t>
      </w:r>
      <w:r w:rsidR="00C835ED">
        <w:rPr>
          <w:rFonts w:ascii="ＭＳ ゴシック" w:eastAsia="ＭＳ ゴシック" w:hAnsi="ＭＳ ゴシック" w:cs="Segoe UI" w:hint="eastAsia"/>
          <w:sz w:val="22"/>
        </w:rPr>
        <w:t>５</w:t>
      </w:r>
      <w:r w:rsidR="00F84524">
        <w:rPr>
          <w:rFonts w:ascii="ＭＳ ゴシック" w:eastAsia="ＭＳ ゴシック" w:hAnsi="ＭＳ ゴシック" w:cs="Segoe UI" w:hint="eastAsia"/>
          <w:sz w:val="22"/>
        </w:rPr>
        <w:t>条の規定により交付決定を受けた者（以下「交付決定者」という。）は、</w:t>
      </w:r>
      <w:r w:rsidRPr="00F50CF0">
        <w:rPr>
          <w:rFonts w:ascii="ＭＳ ゴシック" w:eastAsia="ＭＳ ゴシック" w:hAnsi="ＭＳ ゴシック" w:cs="Segoe UI" w:hint="eastAsia"/>
          <w:sz w:val="22"/>
        </w:rPr>
        <w:t>補助事業の内容もしくは経費配分</w:t>
      </w:r>
      <w:r w:rsidR="00F84524">
        <w:rPr>
          <w:rFonts w:ascii="ＭＳ ゴシック" w:eastAsia="ＭＳ ゴシック" w:hAnsi="ＭＳ ゴシック" w:cs="Segoe UI" w:hint="eastAsia"/>
          <w:sz w:val="22"/>
        </w:rPr>
        <w:t>を</w:t>
      </w:r>
      <w:r w:rsidRPr="00F50CF0">
        <w:rPr>
          <w:rFonts w:ascii="ＭＳ ゴシック" w:eastAsia="ＭＳ ゴシック" w:hAnsi="ＭＳ ゴシック" w:cs="Segoe UI" w:hint="eastAsia"/>
          <w:sz w:val="22"/>
        </w:rPr>
        <w:t>変更（軽微な変更を除く。）しようとするときは、第</w:t>
      </w:r>
      <w:r w:rsidR="00C835ED">
        <w:rPr>
          <w:rFonts w:ascii="ＭＳ ゴシック" w:eastAsia="ＭＳ ゴシック" w:hAnsi="ＭＳ ゴシック" w:cs="Segoe UI" w:hint="eastAsia"/>
          <w:sz w:val="22"/>
        </w:rPr>
        <w:t>４</w:t>
      </w:r>
      <w:r w:rsidRPr="00F50CF0">
        <w:rPr>
          <w:rFonts w:ascii="ＭＳ ゴシック" w:eastAsia="ＭＳ ゴシック" w:hAnsi="ＭＳ ゴシック" w:cs="Segoe UI" w:hint="eastAsia"/>
          <w:sz w:val="22"/>
        </w:rPr>
        <w:t>条に示す様式を準用し、変更申請するものとする。</w:t>
      </w:r>
      <w:r w:rsidR="00A92DEB">
        <w:rPr>
          <w:rFonts w:ascii="ＭＳ ゴシック" w:eastAsia="ＭＳ ゴシック" w:hAnsi="ＭＳ ゴシック" w:cs="Segoe UI" w:hint="eastAsia"/>
          <w:sz w:val="22"/>
        </w:rPr>
        <w:t>市長</w:t>
      </w:r>
      <w:r w:rsidRPr="00F50CF0">
        <w:rPr>
          <w:rFonts w:ascii="ＭＳ ゴシック" w:eastAsia="ＭＳ ゴシック" w:hAnsi="ＭＳ ゴシック" w:cs="Segoe UI" w:hint="eastAsia"/>
          <w:sz w:val="22"/>
        </w:rPr>
        <w:t>はその内容を審査し、補助金の交付を適当であると認めたときは申請者に通知する。</w:t>
      </w:r>
    </w:p>
    <w:p w14:paraId="4C0CBE20" w14:textId="77777777" w:rsidR="00C835ED" w:rsidRDefault="00C835ED" w:rsidP="00F84524">
      <w:pPr>
        <w:ind w:left="220" w:hangingChars="100" w:hanging="220"/>
        <w:jc w:val="left"/>
        <w:rPr>
          <w:rFonts w:ascii="ＭＳ ゴシック" w:eastAsia="ＭＳ ゴシック" w:hAnsi="ＭＳ ゴシック" w:cs="Segoe UI"/>
          <w:sz w:val="22"/>
        </w:rPr>
      </w:pPr>
    </w:p>
    <w:p w14:paraId="59559846" w14:textId="3DCAAF5C" w:rsidR="006D1810" w:rsidRPr="00F50CF0" w:rsidRDefault="00F84524" w:rsidP="009128B0">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w:t>
      </w:r>
      <w:r w:rsidRPr="00F50CF0">
        <w:rPr>
          <w:rFonts w:ascii="ＭＳ ゴシック" w:eastAsia="ＭＳ ゴシック" w:hAnsi="ＭＳ ゴシック" w:cs="Segoe UI" w:hint="eastAsia"/>
          <w:sz w:val="22"/>
        </w:rPr>
        <w:t>（補助事業の中止の申請および承認）</w:t>
      </w:r>
    </w:p>
    <w:p w14:paraId="29C96A88" w14:textId="7AF42856" w:rsidR="006D1810" w:rsidRPr="00F50CF0" w:rsidRDefault="006D1810" w:rsidP="00F84524">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第</w:t>
      </w:r>
      <w:r w:rsidR="004C6728">
        <w:rPr>
          <w:rFonts w:ascii="ＭＳ ゴシック" w:eastAsia="ＭＳ ゴシック" w:hAnsi="ＭＳ ゴシック" w:cs="Segoe UI" w:hint="eastAsia"/>
          <w:sz w:val="22"/>
        </w:rPr>
        <w:t>８</w:t>
      </w:r>
      <w:r w:rsidRPr="00F50CF0">
        <w:rPr>
          <w:rFonts w:ascii="ＭＳ ゴシック" w:eastAsia="ＭＳ ゴシック" w:hAnsi="ＭＳ ゴシック" w:cs="Segoe UI" w:hint="eastAsia"/>
          <w:sz w:val="22"/>
        </w:rPr>
        <w:t>条</w:t>
      </w:r>
      <w:r w:rsidR="00F84524">
        <w:rPr>
          <w:rFonts w:ascii="ＭＳ ゴシック" w:eastAsia="ＭＳ ゴシック" w:hAnsi="ＭＳ ゴシック" w:cs="Segoe UI" w:hint="eastAsia"/>
          <w:sz w:val="22"/>
        </w:rPr>
        <w:t xml:space="preserve">　</w:t>
      </w:r>
      <w:r w:rsidRPr="00F50CF0">
        <w:rPr>
          <w:rFonts w:ascii="ＭＳ ゴシック" w:eastAsia="ＭＳ ゴシック" w:hAnsi="ＭＳ ゴシック" w:cs="Segoe UI" w:hint="eastAsia"/>
          <w:sz w:val="22"/>
        </w:rPr>
        <w:t>交付決定者は、補助事業</w:t>
      </w:r>
      <w:r w:rsidR="0010501E" w:rsidRPr="00F50CF0">
        <w:rPr>
          <w:rFonts w:ascii="ＭＳ ゴシック" w:eastAsia="ＭＳ ゴシック" w:hAnsi="ＭＳ ゴシック" w:cs="Segoe UI" w:hint="eastAsia"/>
          <w:sz w:val="22"/>
        </w:rPr>
        <w:t>を</w:t>
      </w:r>
      <w:r w:rsidRPr="00F50CF0">
        <w:rPr>
          <w:rFonts w:ascii="ＭＳ ゴシック" w:eastAsia="ＭＳ ゴシック" w:hAnsi="ＭＳ ゴシック" w:cs="Segoe UI" w:hint="eastAsia"/>
          <w:sz w:val="22"/>
        </w:rPr>
        <w:t>中止しようとするときは、</w:t>
      </w:r>
      <w:r w:rsidR="00AC60A8">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生活保全林整備事業補助金</w:t>
      </w:r>
      <w:r w:rsidR="00B353A8" w:rsidRPr="00F50CF0">
        <w:rPr>
          <w:rFonts w:ascii="ＭＳ ゴシック" w:eastAsia="ＭＳ ゴシック" w:hAnsi="ＭＳ ゴシック" w:cs="Segoe UI" w:hint="eastAsia"/>
          <w:sz w:val="22"/>
        </w:rPr>
        <w:t>中止</w:t>
      </w:r>
      <w:r w:rsidR="0010501E" w:rsidRPr="00F50CF0">
        <w:rPr>
          <w:rFonts w:ascii="ＭＳ ゴシック" w:eastAsia="ＭＳ ゴシック" w:hAnsi="ＭＳ ゴシック" w:cs="Segoe UI" w:hint="eastAsia"/>
          <w:sz w:val="22"/>
        </w:rPr>
        <w:t>申請書</w:t>
      </w:r>
      <w:r w:rsidR="00F227FF" w:rsidRPr="00F50CF0">
        <w:rPr>
          <w:rFonts w:ascii="ＭＳ ゴシック" w:eastAsia="ＭＳ ゴシック" w:hAnsi="ＭＳ ゴシック" w:cs="Segoe UI" w:hint="eastAsia"/>
          <w:sz w:val="22"/>
        </w:rPr>
        <w:t>（様式第</w:t>
      </w:r>
      <w:r w:rsidR="00F84524">
        <w:rPr>
          <w:rFonts w:ascii="ＭＳ ゴシック" w:eastAsia="ＭＳ ゴシック" w:hAnsi="ＭＳ ゴシック" w:cs="Segoe UI" w:hint="eastAsia"/>
          <w:sz w:val="22"/>
        </w:rPr>
        <w:t>３</w:t>
      </w:r>
      <w:r w:rsidR="00F227FF" w:rsidRPr="00F50CF0">
        <w:rPr>
          <w:rFonts w:ascii="ＭＳ ゴシック" w:eastAsia="ＭＳ ゴシック" w:hAnsi="ＭＳ ゴシック" w:cs="Segoe UI" w:hint="eastAsia"/>
          <w:sz w:val="22"/>
        </w:rPr>
        <w:t>号）</w:t>
      </w:r>
      <w:r w:rsidR="0010501E" w:rsidRPr="00F50CF0">
        <w:rPr>
          <w:rFonts w:ascii="ＭＳ ゴシック" w:eastAsia="ＭＳ ゴシック" w:hAnsi="ＭＳ ゴシック" w:cs="Segoe UI" w:hint="eastAsia"/>
          <w:sz w:val="22"/>
        </w:rPr>
        <w:t>を提出するものとする。</w:t>
      </w:r>
      <w:r w:rsidR="00B353A8" w:rsidRPr="00F50CF0">
        <w:rPr>
          <w:rFonts w:ascii="ＭＳ ゴシック" w:eastAsia="ＭＳ ゴシック" w:hAnsi="ＭＳ ゴシック" w:cs="Segoe UI" w:hint="eastAsia"/>
          <w:sz w:val="22"/>
        </w:rPr>
        <w:t>市は、その内容を審査し</w:t>
      </w:r>
      <w:r w:rsidR="001B69EB">
        <w:rPr>
          <w:rFonts w:ascii="ＭＳ ゴシック" w:eastAsia="ＭＳ ゴシック" w:hAnsi="ＭＳ ゴシック" w:cs="Segoe UI" w:hint="eastAsia"/>
          <w:sz w:val="22"/>
        </w:rPr>
        <w:t>、</w:t>
      </w:r>
      <w:r w:rsidR="00B353A8" w:rsidRPr="00F50CF0">
        <w:rPr>
          <w:rFonts w:ascii="ＭＳ ゴシック" w:eastAsia="ＭＳ ゴシック" w:hAnsi="ＭＳ ゴシック" w:cs="Segoe UI" w:hint="eastAsia"/>
          <w:sz w:val="22"/>
        </w:rPr>
        <w:t>中止を承認する場合は</w:t>
      </w:r>
      <w:r w:rsidR="00AC60A8">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生活保全林整備事業補助金</w:t>
      </w:r>
      <w:r w:rsidR="00B353A8" w:rsidRPr="00F50CF0">
        <w:rPr>
          <w:rFonts w:ascii="ＭＳ ゴシック" w:eastAsia="ＭＳ ゴシック" w:hAnsi="ＭＳ ゴシック" w:cs="Segoe UI" w:hint="eastAsia"/>
          <w:sz w:val="22"/>
        </w:rPr>
        <w:t>中止承認</w:t>
      </w:r>
      <w:r w:rsidR="00F84524">
        <w:rPr>
          <w:rFonts w:ascii="ＭＳ ゴシック" w:eastAsia="ＭＳ ゴシック" w:hAnsi="ＭＳ ゴシック" w:cs="Segoe UI" w:hint="eastAsia"/>
          <w:sz w:val="22"/>
        </w:rPr>
        <w:t>通知</w:t>
      </w:r>
      <w:r w:rsidR="00B353A8" w:rsidRPr="00F50CF0">
        <w:rPr>
          <w:rFonts w:ascii="ＭＳ ゴシック" w:eastAsia="ＭＳ ゴシック" w:hAnsi="ＭＳ ゴシック" w:cs="Segoe UI" w:hint="eastAsia"/>
          <w:sz w:val="22"/>
        </w:rPr>
        <w:t>書</w:t>
      </w:r>
      <w:r w:rsidR="00F227FF" w:rsidRPr="00F50CF0">
        <w:rPr>
          <w:rFonts w:ascii="ＭＳ ゴシック" w:eastAsia="ＭＳ ゴシック" w:hAnsi="ＭＳ ゴシック" w:cs="Segoe UI" w:hint="eastAsia"/>
          <w:sz w:val="22"/>
        </w:rPr>
        <w:t>（様式第</w:t>
      </w:r>
      <w:r w:rsidR="00F84524">
        <w:rPr>
          <w:rFonts w:ascii="ＭＳ ゴシック" w:eastAsia="ＭＳ ゴシック" w:hAnsi="ＭＳ ゴシック" w:cs="Segoe UI" w:hint="eastAsia"/>
          <w:sz w:val="22"/>
        </w:rPr>
        <w:t>４</w:t>
      </w:r>
      <w:r w:rsidR="00F227FF" w:rsidRPr="00F50CF0">
        <w:rPr>
          <w:rFonts w:ascii="ＭＳ ゴシック" w:eastAsia="ＭＳ ゴシック" w:hAnsi="ＭＳ ゴシック" w:cs="Segoe UI" w:hint="eastAsia"/>
          <w:sz w:val="22"/>
        </w:rPr>
        <w:t>号）</w:t>
      </w:r>
      <w:r w:rsidR="00B353A8" w:rsidRPr="00F50CF0">
        <w:rPr>
          <w:rFonts w:ascii="ＭＳ ゴシック" w:eastAsia="ＭＳ ゴシック" w:hAnsi="ＭＳ ゴシック" w:cs="Segoe UI" w:hint="eastAsia"/>
          <w:sz w:val="22"/>
        </w:rPr>
        <w:t>により申請者に通知するものとする。</w:t>
      </w:r>
    </w:p>
    <w:p w14:paraId="2F08A412" w14:textId="4EE941C9" w:rsidR="006D1810" w:rsidRDefault="006D1810" w:rsidP="009128B0">
      <w:pPr>
        <w:jc w:val="left"/>
        <w:rPr>
          <w:rFonts w:ascii="ＭＳ ゴシック" w:eastAsia="ＭＳ ゴシック" w:hAnsi="ＭＳ ゴシック" w:cs="Segoe UI"/>
          <w:sz w:val="22"/>
        </w:rPr>
      </w:pPr>
    </w:p>
    <w:p w14:paraId="658D8E83" w14:textId="4024D039" w:rsidR="00F84524" w:rsidRPr="00F50CF0" w:rsidRDefault="00F84524" w:rsidP="00F84524">
      <w:pPr>
        <w:ind w:firstLineChars="100" w:firstLine="220"/>
        <w:jc w:val="left"/>
        <w:rPr>
          <w:rFonts w:ascii="ＭＳ ゴシック" w:eastAsia="ＭＳ ゴシック" w:hAnsi="ＭＳ ゴシック" w:cs="Segoe UI"/>
          <w:sz w:val="22"/>
        </w:rPr>
      </w:pPr>
      <w:r w:rsidRPr="00F50CF0">
        <w:rPr>
          <w:rFonts w:ascii="ＭＳ ゴシック" w:eastAsia="ＭＳ ゴシック" w:hAnsi="ＭＳ ゴシック" w:cs="Segoe UI" w:hint="eastAsia"/>
          <w:sz w:val="22"/>
        </w:rPr>
        <w:t>（実績の報告）</w:t>
      </w:r>
    </w:p>
    <w:p w14:paraId="67FEAB13" w14:textId="4F0DF1D0" w:rsidR="00D1188F" w:rsidRPr="00F50CF0" w:rsidRDefault="00D1188F" w:rsidP="00F84524">
      <w:pPr>
        <w:ind w:leftChars="-1" w:left="218"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第</w:t>
      </w:r>
      <w:r w:rsidR="004C6728">
        <w:rPr>
          <w:rFonts w:ascii="ＭＳ ゴシック" w:eastAsia="ＭＳ ゴシック" w:hAnsi="ＭＳ ゴシック" w:cs="Segoe UI" w:hint="eastAsia"/>
          <w:sz w:val="22"/>
        </w:rPr>
        <w:t>９</w:t>
      </w:r>
      <w:r w:rsidRPr="00F50CF0">
        <w:rPr>
          <w:rFonts w:ascii="ＭＳ ゴシック" w:eastAsia="ＭＳ ゴシック" w:hAnsi="ＭＳ ゴシック" w:cs="Segoe UI"/>
          <w:sz w:val="22"/>
        </w:rPr>
        <w:t>条</w:t>
      </w:r>
      <w:r w:rsidR="00F84524">
        <w:rPr>
          <w:rFonts w:ascii="ＭＳ ゴシック" w:eastAsia="ＭＳ ゴシック" w:hAnsi="ＭＳ ゴシック" w:cs="Segoe UI" w:hint="eastAsia"/>
          <w:sz w:val="22"/>
        </w:rPr>
        <w:t xml:space="preserve">　</w:t>
      </w:r>
      <w:r w:rsidR="0074199B" w:rsidRPr="00F50CF0">
        <w:rPr>
          <w:rFonts w:ascii="ＭＳ ゴシック" w:eastAsia="ＭＳ ゴシック" w:hAnsi="ＭＳ ゴシック" w:cs="Segoe UI"/>
          <w:sz w:val="22"/>
        </w:rPr>
        <w:t>事業主体は、事業が完了したときは、</w:t>
      </w:r>
      <w:r w:rsidR="005E211C" w:rsidRPr="00F50CF0">
        <w:rPr>
          <w:rFonts w:ascii="ＭＳ ゴシック" w:eastAsia="ＭＳ ゴシック" w:hAnsi="ＭＳ ゴシック" w:cs="Segoe UI" w:hint="eastAsia"/>
          <w:sz w:val="22"/>
        </w:rPr>
        <w:t>補助金実績報告書に</w:t>
      </w:r>
      <w:r w:rsidR="0074199B" w:rsidRPr="00F50CF0">
        <w:rPr>
          <w:rFonts w:ascii="ＭＳ ゴシック" w:eastAsia="ＭＳ ゴシック" w:hAnsi="ＭＳ ゴシック" w:cs="Segoe UI"/>
          <w:sz w:val="22"/>
        </w:rPr>
        <w:t>次の書類を添えて</w:t>
      </w:r>
      <w:r w:rsidR="00512187" w:rsidRPr="00F50CF0">
        <w:rPr>
          <w:rFonts w:ascii="ＭＳ ゴシック" w:eastAsia="ＭＳ ゴシック" w:hAnsi="ＭＳ ゴシック" w:cs="Segoe UI" w:hint="eastAsia"/>
          <w:sz w:val="22"/>
        </w:rPr>
        <w:t>市長</w:t>
      </w:r>
      <w:r w:rsidR="00BE19B8" w:rsidRPr="00F50CF0">
        <w:rPr>
          <w:rFonts w:ascii="ＭＳ ゴシック" w:eastAsia="ＭＳ ゴシック" w:hAnsi="ＭＳ ゴシック" w:cs="Segoe UI"/>
          <w:sz w:val="22"/>
        </w:rPr>
        <w:t>に提出するものとする。</w:t>
      </w:r>
    </w:p>
    <w:p w14:paraId="2FF5E1C7" w14:textId="101B6E73" w:rsidR="0074199B" w:rsidRPr="00F50CF0" w:rsidRDefault="00BE19B8" w:rsidP="00C37D32">
      <w:pPr>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（１）収支決算書</w:t>
      </w:r>
    </w:p>
    <w:p w14:paraId="5B4E05A7" w14:textId="0D3777B0" w:rsidR="0074199B" w:rsidRDefault="00BE19B8" w:rsidP="00AE4A7D">
      <w:pPr>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（２）事業実績書（様式</w:t>
      </w:r>
      <w:r w:rsidR="00F84524">
        <w:rPr>
          <w:rFonts w:ascii="ＭＳ ゴシック" w:eastAsia="ＭＳ ゴシック" w:hAnsi="ＭＳ ゴシック" w:cs="Segoe UI" w:hint="eastAsia"/>
          <w:sz w:val="22"/>
        </w:rPr>
        <w:t>第５</w:t>
      </w:r>
      <w:r w:rsidR="00F227FF" w:rsidRPr="00F50CF0">
        <w:rPr>
          <w:rFonts w:ascii="ＭＳ ゴシック" w:eastAsia="ＭＳ ゴシック" w:hAnsi="ＭＳ ゴシック" w:cs="Segoe UI" w:hint="eastAsia"/>
          <w:sz w:val="22"/>
        </w:rPr>
        <w:t>号</w:t>
      </w:r>
      <w:r w:rsidR="0074199B" w:rsidRPr="00F50CF0">
        <w:rPr>
          <w:rFonts w:ascii="ＭＳ ゴシック" w:eastAsia="ＭＳ ゴシック" w:hAnsi="ＭＳ ゴシック" w:cs="Segoe UI"/>
          <w:sz w:val="22"/>
        </w:rPr>
        <w:t>）</w:t>
      </w:r>
    </w:p>
    <w:p w14:paraId="23F76126" w14:textId="749DF6B5" w:rsidR="00E8093B" w:rsidRDefault="00E8093B" w:rsidP="00AE4A7D">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（３）施工箇所位置図</w:t>
      </w:r>
    </w:p>
    <w:p w14:paraId="6B0E817A" w14:textId="70D50D8F" w:rsidR="00E8093B" w:rsidRDefault="00E8093B" w:rsidP="00AE4A7D">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（４）作業前、作業中、作業後の写真</w:t>
      </w:r>
    </w:p>
    <w:p w14:paraId="38762B80" w14:textId="0097D2CA" w:rsidR="00E8093B" w:rsidRDefault="00E8093B" w:rsidP="00AE4A7D">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（１ha未満は１箇所以上、１ha以上は2箇所以上分）</w:t>
      </w:r>
    </w:p>
    <w:p w14:paraId="618A86C7" w14:textId="68345BB2" w:rsidR="00757754" w:rsidRDefault="00E8093B" w:rsidP="00AE4A7D">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（５）施工面積が分かる資料</w:t>
      </w:r>
    </w:p>
    <w:p w14:paraId="0373AADB" w14:textId="16F1702D" w:rsidR="00E8093B" w:rsidRDefault="00E8093B" w:rsidP="00AE4A7D">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（６）作業日報</w:t>
      </w:r>
    </w:p>
    <w:p w14:paraId="47691ADB" w14:textId="5AEE4010" w:rsidR="00757754" w:rsidRPr="00F50CF0" w:rsidRDefault="00757754" w:rsidP="00AE4A7D">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（７）領収書等支払いを証明する書類</w:t>
      </w:r>
    </w:p>
    <w:p w14:paraId="5B3BCFB4" w14:textId="0E98CFED" w:rsidR="00A84862" w:rsidRPr="00F50CF0" w:rsidRDefault="0074199B" w:rsidP="00C37D32">
      <w:pPr>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w:t>
      </w:r>
      <w:r w:rsidR="008C3DFF">
        <w:rPr>
          <w:rFonts w:ascii="ＭＳ ゴシック" w:eastAsia="ＭＳ ゴシック" w:hAnsi="ＭＳ ゴシック" w:cs="Segoe UI" w:hint="eastAsia"/>
          <w:sz w:val="22"/>
        </w:rPr>
        <w:t>８</w:t>
      </w:r>
      <w:r w:rsidRPr="00F50CF0">
        <w:rPr>
          <w:rFonts w:ascii="ＭＳ ゴシック" w:eastAsia="ＭＳ ゴシック" w:hAnsi="ＭＳ ゴシック" w:cs="Segoe UI"/>
          <w:sz w:val="22"/>
        </w:rPr>
        <w:t>）その他</w:t>
      </w:r>
      <w:r w:rsidR="008C3DFF">
        <w:rPr>
          <w:rFonts w:ascii="ＭＳ ゴシック" w:eastAsia="ＭＳ ゴシック" w:hAnsi="ＭＳ ゴシック" w:cs="Segoe UI" w:hint="eastAsia"/>
          <w:sz w:val="22"/>
        </w:rPr>
        <w:t>市長が必要と認める書類</w:t>
      </w:r>
    </w:p>
    <w:p w14:paraId="4CD89A8A" w14:textId="38110920" w:rsidR="00AC60A8" w:rsidRDefault="00AC60A8" w:rsidP="00F50B22">
      <w:pPr>
        <w:ind w:left="660" w:hangingChars="300" w:hanging="660"/>
        <w:jc w:val="left"/>
        <w:rPr>
          <w:rFonts w:ascii="ＭＳ ゴシック" w:eastAsia="ＭＳ ゴシック" w:hAnsi="ＭＳ ゴシック" w:cs="Segoe UI"/>
          <w:sz w:val="22"/>
        </w:rPr>
      </w:pPr>
    </w:p>
    <w:p w14:paraId="541BD438" w14:textId="28EAA56A" w:rsidR="000426CC" w:rsidRDefault="000426CC" w:rsidP="00F50B22">
      <w:pPr>
        <w:ind w:left="660" w:hangingChars="300" w:hanging="66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（補助金の額の確定）</w:t>
      </w:r>
    </w:p>
    <w:p w14:paraId="38D09F3E" w14:textId="30D8B2BD" w:rsidR="00AE4A7D" w:rsidRDefault="00AE4A7D" w:rsidP="000426CC">
      <w:pPr>
        <w:ind w:left="220" w:hangingChars="100" w:hanging="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第</w:t>
      </w:r>
      <w:r w:rsidR="004C6728">
        <w:rPr>
          <w:rFonts w:ascii="ＭＳ ゴシック" w:eastAsia="ＭＳ ゴシック" w:hAnsi="ＭＳ ゴシック" w:cs="Segoe UI" w:hint="eastAsia"/>
          <w:sz w:val="22"/>
        </w:rPr>
        <w:t>10</w:t>
      </w:r>
      <w:r>
        <w:rPr>
          <w:rFonts w:ascii="ＭＳ ゴシック" w:eastAsia="ＭＳ ゴシック" w:hAnsi="ＭＳ ゴシック" w:cs="Segoe UI" w:hint="eastAsia"/>
          <w:sz w:val="22"/>
        </w:rPr>
        <w:t>条　市長は、第</w:t>
      </w:r>
      <w:r w:rsidR="00730FC1">
        <w:rPr>
          <w:rFonts w:ascii="ＭＳ ゴシック" w:eastAsia="ＭＳ ゴシック" w:hAnsi="ＭＳ ゴシック" w:cs="Segoe UI" w:hint="eastAsia"/>
          <w:sz w:val="22"/>
        </w:rPr>
        <w:t>９</w:t>
      </w:r>
      <w:r>
        <w:rPr>
          <w:rFonts w:ascii="ＭＳ ゴシック" w:eastAsia="ＭＳ ゴシック" w:hAnsi="ＭＳ ゴシック" w:cs="Segoe UI" w:hint="eastAsia"/>
          <w:sz w:val="22"/>
        </w:rPr>
        <w:t>条の補助金実績報告書の提出を受けたときは、交付する補助金の額を確定し、</w:t>
      </w:r>
      <w:r w:rsidR="00AC60A8">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生活保全林整備事業補助金</w:t>
      </w:r>
      <w:r>
        <w:rPr>
          <w:rFonts w:ascii="ＭＳ ゴシック" w:eastAsia="ＭＳ ゴシック" w:hAnsi="ＭＳ ゴシック" w:cs="Segoe UI" w:hint="eastAsia"/>
          <w:sz w:val="22"/>
        </w:rPr>
        <w:t>交付確定通知書（様式</w:t>
      </w:r>
      <w:r w:rsidR="0092335F">
        <w:rPr>
          <w:rFonts w:ascii="ＭＳ ゴシック" w:eastAsia="ＭＳ ゴシック" w:hAnsi="ＭＳ ゴシック" w:cs="Segoe UI" w:hint="eastAsia"/>
          <w:sz w:val="22"/>
        </w:rPr>
        <w:t>第</w:t>
      </w:r>
      <w:r w:rsidR="00C835ED">
        <w:rPr>
          <w:rFonts w:ascii="ＭＳ ゴシック" w:eastAsia="ＭＳ ゴシック" w:hAnsi="ＭＳ ゴシック" w:cs="Segoe UI" w:hint="eastAsia"/>
          <w:sz w:val="22"/>
        </w:rPr>
        <w:t>６</w:t>
      </w:r>
      <w:r>
        <w:rPr>
          <w:rFonts w:ascii="ＭＳ ゴシック" w:eastAsia="ＭＳ ゴシック" w:hAnsi="ＭＳ ゴシック" w:cs="Segoe UI" w:hint="eastAsia"/>
          <w:sz w:val="22"/>
        </w:rPr>
        <w:t>号）により、申請者に通知する。ただし、</w:t>
      </w:r>
      <w:r w:rsidR="0002774B">
        <w:rPr>
          <w:rFonts w:ascii="ＭＳ ゴシック" w:eastAsia="ＭＳ ゴシック" w:hAnsi="ＭＳ ゴシック" w:cs="Segoe UI" w:hint="eastAsia"/>
          <w:sz w:val="22"/>
        </w:rPr>
        <w:t>確定</w:t>
      </w:r>
      <w:r>
        <w:rPr>
          <w:rFonts w:ascii="ＭＳ ゴシック" w:eastAsia="ＭＳ ゴシック" w:hAnsi="ＭＳ ゴシック" w:cs="Segoe UI" w:hint="eastAsia"/>
          <w:sz w:val="22"/>
        </w:rPr>
        <w:t>額が交付決定額と同額のときは、確定した旨の通知を省略することができる。</w:t>
      </w:r>
    </w:p>
    <w:p w14:paraId="545A756C" w14:textId="6D4A76B7" w:rsidR="00AE4A7D" w:rsidRDefault="00AE4A7D" w:rsidP="00F50B22">
      <w:pPr>
        <w:ind w:left="660" w:hangingChars="300" w:hanging="660"/>
        <w:jc w:val="left"/>
        <w:rPr>
          <w:rFonts w:ascii="ＭＳ ゴシック" w:eastAsia="ＭＳ ゴシック" w:hAnsi="ＭＳ ゴシック" w:cs="Segoe UI"/>
          <w:sz w:val="22"/>
        </w:rPr>
      </w:pPr>
    </w:p>
    <w:p w14:paraId="5CB94510" w14:textId="56342267" w:rsidR="000426CC" w:rsidRDefault="000426CC" w:rsidP="00F50B22">
      <w:pPr>
        <w:ind w:left="660" w:hangingChars="300" w:hanging="66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（補助金交付請求）</w:t>
      </w:r>
    </w:p>
    <w:p w14:paraId="401D3E06" w14:textId="3AD146C2" w:rsidR="00AE4A7D" w:rsidRDefault="00AE4A7D" w:rsidP="000426CC">
      <w:pPr>
        <w:ind w:left="220" w:hangingChars="100" w:hanging="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第1</w:t>
      </w:r>
      <w:r w:rsidR="004C6728">
        <w:rPr>
          <w:rFonts w:ascii="ＭＳ ゴシック" w:eastAsia="ＭＳ ゴシック" w:hAnsi="ＭＳ ゴシック" w:cs="Segoe UI" w:hint="eastAsia"/>
          <w:sz w:val="22"/>
        </w:rPr>
        <w:t>1</w:t>
      </w:r>
      <w:r>
        <w:rPr>
          <w:rFonts w:ascii="ＭＳ ゴシック" w:eastAsia="ＭＳ ゴシック" w:hAnsi="ＭＳ ゴシック" w:cs="Segoe UI" w:hint="eastAsia"/>
          <w:sz w:val="22"/>
        </w:rPr>
        <w:t>条　申請者は、補助金の交付を受けようとするときは、</w:t>
      </w:r>
      <w:r w:rsidR="00AC60A8">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生活保全林整備事業補助金</w:t>
      </w:r>
      <w:r>
        <w:rPr>
          <w:rFonts w:ascii="ＭＳ ゴシック" w:eastAsia="ＭＳ ゴシック" w:hAnsi="ＭＳ ゴシック" w:cs="Segoe UI" w:hint="eastAsia"/>
          <w:sz w:val="22"/>
        </w:rPr>
        <w:t>交付請求書（様式第</w:t>
      </w:r>
      <w:r w:rsidR="00C835ED">
        <w:rPr>
          <w:rFonts w:ascii="ＭＳ ゴシック" w:eastAsia="ＭＳ ゴシック" w:hAnsi="ＭＳ ゴシック" w:cs="Segoe UI" w:hint="eastAsia"/>
          <w:sz w:val="22"/>
        </w:rPr>
        <w:t>７</w:t>
      </w:r>
      <w:r>
        <w:rPr>
          <w:rFonts w:ascii="ＭＳ ゴシック" w:eastAsia="ＭＳ ゴシック" w:hAnsi="ＭＳ ゴシック" w:cs="Segoe UI" w:hint="eastAsia"/>
          <w:sz w:val="22"/>
        </w:rPr>
        <w:t>号）</w:t>
      </w:r>
      <w:r w:rsidR="005D772C">
        <w:rPr>
          <w:rFonts w:ascii="ＭＳ ゴシック" w:eastAsia="ＭＳ ゴシック" w:hAnsi="ＭＳ ゴシック" w:cs="Segoe UI" w:hint="eastAsia"/>
          <w:sz w:val="22"/>
        </w:rPr>
        <w:t>に交付決定</w:t>
      </w:r>
      <w:r w:rsidR="0002774B">
        <w:rPr>
          <w:rFonts w:ascii="ＭＳ ゴシック" w:eastAsia="ＭＳ ゴシック" w:hAnsi="ＭＳ ゴシック" w:cs="Segoe UI" w:hint="eastAsia"/>
          <w:sz w:val="22"/>
        </w:rPr>
        <w:t>通知書</w:t>
      </w:r>
      <w:r w:rsidR="005D772C">
        <w:rPr>
          <w:rFonts w:ascii="ＭＳ ゴシック" w:eastAsia="ＭＳ ゴシック" w:hAnsi="ＭＳ ゴシック" w:cs="Segoe UI" w:hint="eastAsia"/>
          <w:sz w:val="22"/>
        </w:rPr>
        <w:t>および</w:t>
      </w:r>
      <w:r w:rsidR="00B2272B">
        <w:rPr>
          <w:rFonts w:ascii="ＭＳ ゴシック" w:eastAsia="ＭＳ ゴシック" w:hAnsi="ＭＳ ゴシック" w:cs="Segoe UI" w:hint="eastAsia"/>
          <w:sz w:val="22"/>
        </w:rPr>
        <w:t>交付確定通知書</w:t>
      </w:r>
      <w:r w:rsidR="0092335F">
        <w:rPr>
          <w:rFonts w:ascii="ＭＳ ゴシック" w:eastAsia="ＭＳ ゴシック" w:hAnsi="ＭＳ ゴシック" w:cs="Segoe UI" w:hint="eastAsia"/>
          <w:sz w:val="22"/>
        </w:rPr>
        <w:t>の写しを添えて市</w:t>
      </w:r>
      <w:r w:rsidR="0092335F">
        <w:rPr>
          <w:rFonts w:ascii="ＭＳ ゴシック" w:eastAsia="ＭＳ ゴシック" w:hAnsi="ＭＳ ゴシック" w:cs="Segoe UI" w:hint="eastAsia"/>
          <w:sz w:val="22"/>
        </w:rPr>
        <w:lastRenderedPageBreak/>
        <w:t>長に提出しなければならない。ただし、</w:t>
      </w:r>
      <w:r w:rsidR="00B2272B">
        <w:rPr>
          <w:rFonts w:ascii="ＭＳ ゴシック" w:eastAsia="ＭＳ ゴシック" w:hAnsi="ＭＳ ゴシック" w:cs="Segoe UI" w:hint="eastAsia"/>
          <w:sz w:val="22"/>
        </w:rPr>
        <w:t>交付</w:t>
      </w:r>
      <w:r w:rsidR="0092335F">
        <w:rPr>
          <w:rFonts w:ascii="ＭＳ ゴシック" w:eastAsia="ＭＳ ゴシック" w:hAnsi="ＭＳ ゴシック" w:cs="Segoe UI" w:hint="eastAsia"/>
          <w:sz w:val="22"/>
        </w:rPr>
        <w:t>確定通知がされていない場合は交付決定通知書の写しのみの提出とする。</w:t>
      </w:r>
    </w:p>
    <w:p w14:paraId="3772F0BB" w14:textId="029205A0" w:rsidR="008C3DFF" w:rsidRDefault="008C3DFF" w:rsidP="00611A3F">
      <w:pPr>
        <w:ind w:leftChars="100" w:left="21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２　申請者から概算払い</w:t>
      </w:r>
      <w:r w:rsidR="004D3083">
        <w:rPr>
          <w:rFonts w:ascii="ＭＳ ゴシック" w:eastAsia="ＭＳ ゴシック" w:hAnsi="ＭＳ ゴシック" w:cs="Segoe UI" w:hint="eastAsia"/>
          <w:sz w:val="22"/>
        </w:rPr>
        <w:t>また</w:t>
      </w:r>
      <w:r>
        <w:rPr>
          <w:rFonts w:ascii="ＭＳ ゴシック" w:eastAsia="ＭＳ ゴシック" w:hAnsi="ＭＳ ゴシック" w:cs="Segoe UI" w:hint="eastAsia"/>
          <w:sz w:val="22"/>
        </w:rPr>
        <w:t>は前金払いによる補助金交付請求書が提出された場合には、規則</w:t>
      </w:r>
      <w:r w:rsidR="007442A2">
        <w:rPr>
          <w:rFonts w:ascii="ＭＳ ゴシック" w:eastAsia="ＭＳ ゴシック" w:hAnsi="ＭＳ ゴシック" w:cs="Segoe UI" w:hint="eastAsia"/>
          <w:sz w:val="22"/>
        </w:rPr>
        <w:t>第14条第2項の規定により、市長が特に必要であると認められるときは、補助金等を概算払い</w:t>
      </w:r>
      <w:r w:rsidR="004D3083">
        <w:rPr>
          <w:rFonts w:ascii="ＭＳ ゴシック" w:eastAsia="ＭＳ ゴシック" w:hAnsi="ＭＳ ゴシック" w:cs="Segoe UI" w:hint="eastAsia"/>
          <w:sz w:val="22"/>
        </w:rPr>
        <w:t>また</w:t>
      </w:r>
      <w:r w:rsidR="007442A2">
        <w:rPr>
          <w:rFonts w:ascii="ＭＳ ゴシック" w:eastAsia="ＭＳ ゴシック" w:hAnsi="ＭＳ ゴシック" w:cs="Segoe UI" w:hint="eastAsia"/>
          <w:sz w:val="22"/>
        </w:rPr>
        <w:t>は前金払により交付することができる。</w:t>
      </w:r>
    </w:p>
    <w:p w14:paraId="7BF341B7" w14:textId="4F3CAF54" w:rsidR="00AE4A7D" w:rsidRDefault="00AE4A7D" w:rsidP="00F50B22">
      <w:pPr>
        <w:ind w:left="660" w:hangingChars="300" w:hanging="660"/>
        <w:jc w:val="left"/>
        <w:rPr>
          <w:rFonts w:ascii="ＭＳ ゴシック" w:eastAsia="ＭＳ ゴシック" w:hAnsi="ＭＳ ゴシック" w:cs="Segoe UI"/>
          <w:sz w:val="22"/>
        </w:rPr>
      </w:pPr>
    </w:p>
    <w:p w14:paraId="661EFF62" w14:textId="527B9D9E" w:rsidR="000426CC" w:rsidRPr="00F50CF0" w:rsidRDefault="000426CC" w:rsidP="00F50B22">
      <w:pPr>
        <w:ind w:left="660" w:hangingChars="300" w:hanging="66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（関係書類の保管）</w:t>
      </w:r>
    </w:p>
    <w:p w14:paraId="38DCE0E2" w14:textId="2F6EF4DC" w:rsidR="00F50B22" w:rsidRPr="00F50CF0" w:rsidRDefault="00F50B22" w:rsidP="000426CC">
      <w:pPr>
        <w:ind w:left="220" w:hangingChars="100" w:hanging="220"/>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第</w:t>
      </w:r>
      <w:r w:rsidR="00252E84">
        <w:rPr>
          <w:rFonts w:ascii="ＭＳ ゴシック" w:eastAsia="ＭＳ ゴシック" w:hAnsi="ＭＳ ゴシック" w:cs="Segoe UI" w:hint="eastAsia"/>
          <w:sz w:val="22"/>
        </w:rPr>
        <w:t>1</w:t>
      </w:r>
      <w:r w:rsidR="004C6728">
        <w:rPr>
          <w:rFonts w:ascii="ＭＳ ゴシック" w:eastAsia="ＭＳ ゴシック" w:hAnsi="ＭＳ ゴシック" w:cs="Segoe UI" w:hint="eastAsia"/>
          <w:sz w:val="22"/>
        </w:rPr>
        <w:t>2</w:t>
      </w:r>
      <w:r w:rsidRPr="00F50CF0">
        <w:rPr>
          <w:rFonts w:ascii="ＭＳ ゴシック" w:eastAsia="ＭＳ ゴシック" w:hAnsi="ＭＳ ゴシック" w:cs="Segoe UI"/>
          <w:sz w:val="22"/>
        </w:rPr>
        <w:t>条　事業主体は、事業に係る経理</w:t>
      </w:r>
      <w:r w:rsidR="0002774B">
        <w:rPr>
          <w:rFonts w:ascii="ＭＳ ゴシック" w:eastAsia="ＭＳ ゴシック" w:hAnsi="ＭＳ ゴシック" w:cs="Segoe UI" w:hint="eastAsia"/>
          <w:sz w:val="22"/>
        </w:rPr>
        <w:t>およ</w:t>
      </w:r>
      <w:r w:rsidRPr="00F50CF0">
        <w:rPr>
          <w:rFonts w:ascii="ＭＳ ゴシック" w:eastAsia="ＭＳ ゴシック" w:hAnsi="ＭＳ ゴシック" w:cs="Segoe UI"/>
          <w:sz w:val="22"/>
        </w:rPr>
        <w:t>び処理経過が明確にわかるよう関係書類を整備し、事業完了後の翌年度から起算して５年間保管しておくものとする。</w:t>
      </w:r>
    </w:p>
    <w:p w14:paraId="29017825" w14:textId="162C7336" w:rsidR="0092335F" w:rsidRDefault="0092335F" w:rsidP="00F50B22">
      <w:pPr>
        <w:ind w:left="2"/>
        <w:jc w:val="left"/>
        <w:rPr>
          <w:rFonts w:ascii="ＭＳ ゴシック" w:eastAsia="ＭＳ ゴシック" w:hAnsi="ＭＳ ゴシック" w:cs="Segoe UI"/>
          <w:sz w:val="22"/>
        </w:rPr>
      </w:pPr>
    </w:p>
    <w:p w14:paraId="424CA400" w14:textId="6E39DB39" w:rsidR="000426CC" w:rsidRDefault="000426CC" w:rsidP="00F50B22">
      <w:pPr>
        <w:ind w:left="2"/>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 xml:space="preserve">　（交付決定の取消し等）</w:t>
      </w:r>
    </w:p>
    <w:p w14:paraId="475C95C1" w14:textId="1CF7947A" w:rsidR="0092335F" w:rsidRDefault="0092335F" w:rsidP="000426CC">
      <w:pPr>
        <w:ind w:left="220" w:hangingChars="100" w:hanging="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第1</w:t>
      </w:r>
      <w:r w:rsidR="004C6728">
        <w:rPr>
          <w:rFonts w:ascii="ＭＳ ゴシック" w:eastAsia="ＭＳ ゴシック" w:hAnsi="ＭＳ ゴシック" w:cs="Segoe UI" w:hint="eastAsia"/>
          <w:sz w:val="22"/>
        </w:rPr>
        <w:t>3</w:t>
      </w:r>
      <w:r>
        <w:rPr>
          <w:rFonts w:ascii="ＭＳ ゴシック" w:eastAsia="ＭＳ ゴシック" w:hAnsi="ＭＳ ゴシック" w:cs="Segoe UI" w:hint="eastAsia"/>
          <w:sz w:val="22"/>
        </w:rPr>
        <w:t>条　市長は、補助金の交付決定者が次の各号の</w:t>
      </w:r>
      <w:r w:rsidR="00D40094">
        <w:rPr>
          <w:rFonts w:ascii="ＭＳ ゴシック" w:eastAsia="ＭＳ ゴシック" w:hAnsi="ＭＳ ゴシック" w:cs="Segoe UI" w:hint="eastAsia"/>
          <w:sz w:val="22"/>
        </w:rPr>
        <w:t>いずれかに該当するときは、補助金の交付の決定を取り消すものとし、</w:t>
      </w:r>
      <w:r w:rsidR="00AC60A8">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生活保全林整備事業補助金</w:t>
      </w:r>
      <w:r w:rsidR="00D40094">
        <w:rPr>
          <w:rFonts w:ascii="ＭＳ ゴシック" w:eastAsia="ＭＳ ゴシック" w:hAnsi="ＭＳ ゴシック" w:cs="Segoe UI" w:hint="eastAsia"/>
          <w:sz w:val="22"/>
        </w:rPr>
        <w:t>交付決定取消通知書（様式第</w:t>
      </w:r>
      <w:r w:rsidR="00C835ED">
        <w:rPr>
          <w:rFonts w:ascii="ＭＳ ゴシック" w:eastAsia="ＭＳ ゴシック" w:hAnsi="ＭＳ ゴシック" w:cs="Segoe UI" w:hint="eastAsia"/>
          <w:sz w:val="22"/>
        </w:rPr>
        <w:t>８</w:t>
      </w:r>
      <w:r w:rsidR="00D40094">
        <w:rPr>
          <w:rFonts w:ascii="ＭＳ ゴシック" w:eastAsia="ＭＳ ゴシック" w:hAnsi="ＭＳ ゴシック" w:cs="Segoe UI" w:hint="eastAsia"/>
          <w:sz w:val="22"/>
        </w:rPr>
        <w:t>号）により、</w:t>
      </w:r>
      <w:r w:rsidR="0002774B">
        <w:rPr>
          <w:rFonts w:ascii="ＭＳ ゴシック" w:eastAsia="ＭＳ ゴシック" w:hAnsi="ＭＳ ゴシック" w:cs="Segoe UI" w:hint="eastAsia"/>
          <w:sz w:val="22"/>
        </w:rPr>
        <w:t>当該交付決定者</w:t>
      </w:r>
      <w:r w:rsidR="00D40094">
        <w:rPr>
          <w:rFonts w:ascii="ＭＳ ゴシック" w:eastAsia="ＭＳ ゴシック" w:hAnsi="ＭＳ ゴシック" w:cs="Segoe UI" w:hint="eastAsia"/>
          <w:sz w:val="22"/>
        </w:rPr>
        <w:t>に通知するものとする。</w:t>
      </w:r>
    </w:p>
    <w:p w14:paraId="0C80CCF1" w14:textId="231EE8D6" w:rsidR="00D40094" w:rsidRDefault="00D40094" w:rsidP="000426CC">
      <w:pPr>
        <w:ind w:left="2" w:firstLineChars="100" w:firstLine="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（１）虚偽その他不正の手段により補助金の交付を受けたとき。</w:t>
      </w:r>
    </w:p>
    <w:p w14:paraId="0CC268EB" w14:textId="025A5885" w:rsidR="00D40094" w:rsidRDefault="00D40094" w:rsidP="000426CC">
      <w:pPr>
        <w:ind w:left="2" w:firstLineChars="100" w:firstLine="22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（２）この要綱の規定に違反したとき。</w:t>
      </w:r>
    </w:p>
    <w:p w14:paraId="462B3FFB" w14:textId="67E1C6F6" w:rsidR="0092335F" w:rsidRPr="00D40094" w:rsidRDefault="00D40094" w:rsidP="000426CC">
      <w:pPr>
        <w:ind w:leftChars="100" w:left="210"/>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２　市長は、前項の規定により補助金の交付決定を取り消した場合において、当該取消しに係る補助金が既に交付されているときは、期限を決めて</w:t>
      </w:r>
      <w:r w:rsidR="00AC60A8">
        <w:rPr>
          <w:rFonts w:ascii="ＭＳ ゴシック" w:eastAsia="ＭＳ ゴシック" w:hAnsi="ＭＳ ゴシック" w:cs="Segoe UI" w:hint="eastAsia"/>
          <w:sz w:val="22"/>
        </w:rPr>
        <w:t>小浜市</w:t>
      </w:r>
      <w:r w:rsidR="000C0D7E">
        <w:rPr>
          <w:rFonts w:ascii="ＭＳ ゴシック" w:eastAsia="ＭＳ ゴシック" w:hAnsi="ＭＳ ゴシック" w:cs="Segoe UI" w:hint="eastAsia"/>
          <w:sz w:val="22"/>
        </w:rPr>
        <w:t>生活保全林整備事業補助金</w:t>
      </w:r>
      <w:r>
        <w:rPr>
          <w:rFonts w:ascii="ＭＳ ゴシック" w:eastAsia="ＭＳ ゴシック" w:hAnsi="ＭＳ ゴシック" w:cs="Segoe UI" w:hint="eastAsia"/>
          <w:sz w:val="22"/>
        </w:rPr>
        <w:t>返還命令通知書（様式第</w:t>
      </w:r>
      <w:r w:rsidR="00C835ED">
        <w:rPr>
          <w:rFonts w:ascii="ＭＳ ゴシック" w:eastAsia="ＭＳ ゴシック" w:hAnsi="ＭＳ ゴシック" w:cs="Segoe UI" w:hint="eastAsia"/>
          <w:sz w:val="22"/>
        </w:rPr>
        <w:t>９</w:t>
      </w:r>
      <w:r>
        <w:rPr>
          <w:rFonts w:ascii="ＭＳ ゴシック" w:eastAsia="ＭＳ ゴシック" w:hAnsi="ＭＳ ゴシック" w:cs="Segoe UI" w:hint="eastAsia"/>
          <w:sz w:val="22"/>
        </w:rPr>
        <w:t>号）により</w:t>
      </w:r>
      <w:r w:rsidR="0002774B">
        <w:rPr>
          <w:rFonts w:ascii="ＭＳ ゴシック" w:eastAsia="ＭＳ ゴシック" w:hAnsi="ＭＳ ゴシック" w:cs="Segoe UI" w:hint="eastAsia"/>
          <w:sz w:val="22"/>
        </w:rPr>
        <w:t>当該交付決定者</w:t>
      </w:r>
      <w:r>
        <w:rPr>
          <w:rFonts w:ascii="ＭＳ ゴシック" w:eastAsia="ＭＳ ゴシック" w:hAnsi="ＭＳ ゴシック" w:cs="Segoe UI" w:hint="eastAsia"/>
          <w:sz w:val="22"/>
        </w:rPr>
        <w:t>に通知するものとする。</w:t>
      </w:r>
    </w:p>
    <w:p w14:paraId="3F4DCDF6" w14:textId="77777777" w:rsidR="00F50B22" w:rsidRPr="00F50CF0" w:rsidRDefault="00F50B22" w:rsidP="00F50B22">
      <w:pPr>
        <w:ind w:left="2"/>
        <w:jc w:val="left"/>
        <w:rPr>
          <w:rFonts w:ascii="ＭＳ ゴシック" w:eastAsia="ＭＳ ゴシック" w:hAnsi="ＭＳ ゴシック" w:cs="Segoe UI"/>
          <w:sz w:val="22"/>
        </w:rPr>
      </w:pPr>
    </w:p>
    <w:p w14:paraId="3D300C20" w14:textId="47C30C5D" w:rsidR="00D7075E" w:rsidRDefault="00F50B22" w:rsidP="00D7075E">
      <w:pPr>
        <w:ind w:left="2"/>
        <w:jc w:val="left"/>
        <w:rPr>
          <w:rFonts w:ascii="ＭＳ ゴシック" w:eastAsia="ＭＳ ゴシック" w:hAnsi="ＭＳ ゴシック" w:cs="Segoe UI"/>
          <w:sz w:val="22"/>
        </w:rPr>
      </w:pPr>
      <w:r w:rsidRPr="00F50CF0">
        <w:rPr>
          <w:rFonts w:ascii="ＭＳ ゴシック" w:eastAsia="ＭＳ ゴシック" w:hAnsi="ＭＳ ゴシック" w:cs="Segoe UI"/>
          <w:sz w:val="22"/>
        </w:rPr>
        <w:t>附則</w:t>
      </w:r>
      <w:r w:rsidRPr="00F50CF0">
        <w:rPr>
          <w:rFonts w:ascii="ＭＳ ゴシック" w:eastAsia="ＭＳ ゴシック" w:hAnsi="ＭＳ ゴシック" w:cs="Segoe UI"/>
          <w:sz w:val="22"/>
        </w:rPr>
        <w:tab/>
        <w:t>この</w:t>
      </w:r>
      <w:r w:rsidR="0002774B">
        <w:rPr>
          <w:rFonts w:ascii="ＭＳ ゴシック" w:eastAsia="ＭＳ ゴシック" w:hAnsi="ＭＳ ゴシック" w:cs="Segoe UI" w:hint="eastAsia"/>
          <w:sz w:val="22"/>
        </w:rPr>
        <w:t>要綱</w:t>
      </w:r>
      <w:r w:rsidRPr="00F50CF0">
        <w:rPr>
          <w:rFonts w:ascii="ＭＳ ゴシック" w:eastAsia="ＭＳ ゴシック" w:hAnsi="ＭＳ ゴシック" w:cs="Segoe UI"/>
          <w:sz w:val="22"/>
        </w:rPr>
        <w:t>は</w:t>
      </w:r>
      <w:r w:rsidR="0002774B">
        <w:rPr>
          <w:rFonts w:ascii="ＭＳ ゴシック" w:eastAsia="ＭＳ ゴシック" w:hAnsi="ＭＳ ゴシック" w:cs="Segoe UI" w:hint="eastAsia"/>
          <w:sz w:val="22"/>
        </w:rPr>
        <w:t>令和</w:t>
      </w:r>
      <w:r w:rsidR="00613616">
        <w:rPr>
          <w:rFonts w:ascii="ＭＳ ゴシック" w:eastAsia="ＭＳ ゴシック" w:hAnsi="ＭＳ ゴシック" w:cs="Segoe UI" w:hint="eastAsia"/>
          <w:sz w:val="22"/>
        </w:rPr>
        <w:t>３</w:t>
      </w:r>
      <w:r w:rsidR="0002774B">
        <w:rPr>
          <w:rFonts w:ascii="ＭＳ ゴシック" w:eastAsia="ＭＳ ゴシック" w:hAnsi="ＭＳ ゴシック" w:cs="Segoe UI" w:hint="eastAsia"/>
          <w:sz w:val="22"/>
        </w:rPr>
        <w:t>年４月１</w:t>
      </w:r>
      <w:r w:rsidRPr="00F50CF0">
        <w:rPr>
          <w:rFonts w:ascii="ＭＳ ゴシック" w:eastAsia="ＭＳ ゴシック" w:hAnsi="ＭＳ ゴシック" w:cs="Segoe UI"/>
          <w:sz w:val="22"/>
        </w:rPr>
        <w:t>日から適用する。</w:t>
      </w:r>
    </w:p>
    <w:p w14:paraId="58E100F4" w14:textId="1474C7E7" w:rsidR="00D7075E" w:rsidRDefault="00D7075E" w:rsidP="00D7075E">
      <w:pPr>
        <w:ind w:left="2"/>
        <w:jc w:val="left"/>
        <w:rPr>
          <w:rFonts w:ascii="ＭＳ ゴシック" w:eastAsia="ＭＳ ゴシック" w:hAnsi="ＭＳ ゴシック" w:cs="Segoe UI" w:hint="eastAsia"/>
          <w:sz w:val="22"/>
        </w:rPr>
      </w:pPr>
    </w:p>
    <w:p w14:paraId="6898997D" w14:textId="77777777" w:rsidR="00941F7D" w:rsidRPr="00D7075E" w:rsidRDefault="00941F7D" w:rsidP="00941F7D">
      <w:pPr>
        <w:jc w:val="left"/>
        <w:rPr>
          <w:rFonts w:ascii="ＭＳ ゴシック" w:eastAsia="ＭＳ ゴシック" w:hAnsi="ＭＳ ゴシック" w:cs="Segoe UI"/>
          <w:sz w:val="24"/>
          <w:szCs w:val="24"/>
        </w:rPr>
        <w:sectPr w:rsidR="00941F7D" w:rsidRPr="00D7075E" w:rsidSect="00B51D6D">
          <w:pgSz w:w="11906" w:h="16838" w:code="9"/>
          <w:pgMar w:top="1701" w:right="1418" w:bottom="1418" w:left="1418" w:header="851" w:footer="992" w:gutter="0"/>
          <w:cols w:space="425"/>
          <w:docGrid w:type="lines" w:linePitch="360"/>
        </w:sectPr>
      </w:pPr>
    </w:p>
    <w:p w14:paraId="41452CF2" w14:textId="185C2015" w:rsidR="00941F7D" w:rsidRDefault="00941F7D" w:rsidP="00941F7D">
      <w:pPr>
        <w:jc w:val="left"/>
        <w:rPr>
          <w:rFonts w:ascii="ＭＳ ゴシック" w:eastAsia="ＭＳ ゴシック" w:hAnsi="ＭＳ ゴシック" w:cs="Segoe UI"/>
          <w:sz w:val="22"/>
        </w:rPr>
      </w:pPr>
      <w:r w:rsidRPr="008C1E4B">
        <w:rPr>
          <w:rFonts w:ascii="ＭＳ ゴシック" w:eastAsia="ＭＳ ゴシック" w:hAnsi="ＭＳ ゴシック" w:cs="Segoe UI"/>
          <w:sz w:val="22"/>
        </w:rPr>
        <w:lastRenderedPageBreak/>
        <w:t>別表</w:t>
      </w:r>
      <w:r w:rsidR="00BB7749" w:rsidRPr="008C1E4B">
        <w:rPr>
          <w:rFonts w:ascii="ＭＳ ゴシック" w:eastAsia="ＭＳ ゴシック" w:hAnsi="ＭＳ ゴシック" w:cs="Segoe UI"/>
          <w:sz w:val="22"/>
        </w:rPr>
        <w:t>１</w:t>
      </w:r>
    </w:p>
    <w:tbl>
      <w:tblPr>
        <w:tblStyle w:val="a5"/>
        <w:tblW w:w="15446" w:type="dxa"/>
        <w:tblLook w:val="04A0" w:firstRow="1" w:lastRow="0" w:firstColumn="1" w:lastColumn="0" w:noHBand="0" w:noVBand="1"/>
      </w:tblPr>
      <w:tblGrid>
        <w:gridCol w:w="2405"/>
        <w:gridCol w:w="2267"/>
        <w:gridCol w:w="2551"/>
        <w:gridCol w:w="2837"/>
        <w:gridCol w:w="2976"/>
        <w:gridCol w:w="2410"/>
      </w:tblGrid>
      <w:tr w:rsidR="00D60F26" w:rsidRPr="008C1E4B" w14:paraId="51EB0C15" w14:textId="77777777" w:rsidTr="009E4431">
        <w:tc>
          <w:tcPr>
            <w:tcW w:w="2405" w:type="dxa"/>
            <w:shd w:val="clear" w:color="auto" w:fill="F2F2F2" w:themeFill="background1" w:themeFillShade="F2"/>
          </w:tcPr>
          <w:p w14:paraId="4D7C784D" w14:textId="77777777" w:rsidR="00D60F26" w:rsidRPr="008C1E4B" w:rsidRDefault="00D60F26" w:rsidP="00FA0EF5">
            <w:pPr>
              <w:jc w:val="center"/>
              <w:rPr>
                <w:rFonts w:ascii="ＭＳ ゴシック" w:eastAsia="ＭＳ ゴシック" w:hAnsi="ＭＳ ゴシック" w:cs="Segoe UI"/>
                <w:sz w:val="22"/>
              </w:rPr>
            </w:pPr>
            <w:r w:rsidRPr="008C1E4B">
              <w:rPr>
                <w:rFonts w:ascii="ＭＳ ゴシック" w:eastAsia="ＭＳ ゴシック" w:hAnsi="ＭＳ ゴシック" w:cs="Segoe UI"/>
                <w:sz w:val="22"/>
              </w:rPr>
              <w:t>事業</w:t>
            </w:r>
            <w:r>
              <w:rPr>
                <w:rFonts w:ascii="ＭＳ ゴシック" w:eastAsia="ＭＳ ゴシック" w:hAnsi="ＭＳ ゴシック" w:cs="Segoe UI" w:hint="eastAsia"/>
                <w:sz w:val="22"/>
              </w:rPr>
              <w:t>項目</w:t>
            </w:r>
          </w:p>
        </w:tc>
        <w:tc>
          <w:tcPr>
            <w:tcW w:w="2267" w:type="dxa"/>
            <w:shd w:val="clear" w:color="auto" w:fill="F2F2F2" w:themeFill="background1" w:themeFillShade="F2"/>
          </w:tcPr>
          <w:p w14:paraId="3B1FF4FE" w14:textId="4CAA399D" w:rsidR="00D60F26" w:rsidRPr="008C1E4B" w:rsidRDefault="00D60F26" w:rsidP="00FA0EF5">
            <w:pPr>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事業</w:t>
            </w:r>
            <w:r w:rsidRPr="008C1E4B">
              <w:rPr>
                <w:rFonts w:ascii="ＭＳ ゴシック" w:eastAsia="ＭＳ ゴシック" w:hAnsi="ＭＳ ゴシック" w:cs="Segoe UI"/>
                <w:sz w:val="22"/>
              </w:rPr>
              <w:t>主体</w:t>
            </w:r>
          </w:p>
        </w:tc>
        <w:tc>
          <w:tcPr>
            <w:tcW w:w="2551" w:type="dxa"/>
            <w:shd w:val="clear" w:color="auto" w:fill="F2F2F2" w:themeFill="background1" w:themeFillShade="F2"/>
          </w:tcPr>
          <w:p w14:paraId="332DB8F8" w14:textId="73E5D75D" w:rsidR="00D60F26" w:rsidRDefault="00D60F26" w:rsidP="00FA0EF5">
            <w:pPr>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対象森林</w:t>
            </w:r>
          </w:p>
        </w:tc>
        <w:tc>
          <w:tcPr>
            <w:tcW w:w="2837" w:type="dxa"/>
            <w:shd w:val="clear" w:color="auto" w:fill="F2F2F2" w:themeFill="background1" w:themeFillShade="F2"/>
          </w:tcPr>
          <w:p w14:paraId="54069801" w14:textId="37E6FABB" w:rsidR="00D60F26" w:rsidRPr="008C1E4B" w:rsidRDefault="00D60F26" w:rsidP="00FA0EF5">
            <w:pPr>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事業内容（</w:t>
            </w:r>
            <w:r w:rsidRPr="008C1E4B">
              <w:rPr>
                <w:rFonts w:ascii="ＭＳ ゴシック" w:eastAsia="ＭＳ ゴシック" w:hAnsi="ＭＳ ゴシック" w:cs="Segoe UI"/>
                <w:sz w:val="22"/>
              </w:rPr>
              <w:t>対象森林・規模</w:t>
            </w:r>
            <w:r>
              <w:rPr>
                <w:rFonts w:ascii="ＭＳ ゴシック" w:eastAsia="ＭＳ ゴシック" w:hAnsi="ＭＳ ゴシック" w:cs="Segoe UI" w:hint="eastAsia"/>
                <w:sz w:val="22"/>
              </w:rPr>
              <w:t>・要件</w:t>
            </w:r>
            <w:r w:rsidRPr="008C1E4B">
              <w:rPr>
                <w:rFonts w:ascii="ＭＳ ゴシック" w:eastAsia="ＭＳ ゴシック" w:hAnsi="ＭＳ ゴシック" w:cs="Segoe UI"/>
                <w:sz w:val="22"/>
              </w:rPr>
              <w:t>等</w:t>
            </w:r>
            <w:r>
              <w:rPr>
                <w:rFonts w:ascii="ＭＳ ゴシック" w:eastAsia="ＭＳ ゴシック" w:hAnsi="ＭＳ ゴシック" w:cs="Segoe UI" w:hint="eastAsia"/>
                <w:sz w:val="22"/>
              </w:rPr>
              <w:t>）</w:t>
            </w:r>
          </w:p>
        </w:tc>
        <w:tc>
          <w:tcPr>
            <w:tcW w:w="2976" w:type="dxa"/>
            <w:shd w:val="clear" w:color="auto" w:fill="F2F2F2" w:themeFill="background1" w:themeFillShade="F2"/>
          </w:tcPr>
          <w:p w14:paraId="6F3B9375" w14:textId="7ADD8ABA" w:rsidR="00D60F26" w:rsidRDefault="00D60F26" w:rsidP="00FA0EF5">
            <w:pPr>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補助対象経費</w:t>
            </w:r>
          </w:p>
        </w:tc>
        <w:tc>
          <w:tcPr>
            <w:tcW w:w="2410" w:type="dxa"/>
            <w:shd w:val="clear" w:color="auto" w:fill="F2F2F2" w:themeFill="background1" w:themeFillShade="F2"/>
          </w:tcPr>
          <w:p w14:paraId="1C022F23" w14:textId="48BE37E4" w:rsidR="00D60F26" w:rsidRDefault="00D60F26" w:rsidP="00FA0EF5">
            <w:pPr>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補助</w:t>
            </w:r>
            <w:r w:rsidR="009E4431">
              <w:rPr>
                <w:rFonts w:ascii="ＭＳ ゴシック" w:eastAsia="ＭＳ ゴシック" w:hAnsi="ＭＳ ゴシック" w:cs="Segoe UI" w:hint="eastAsia"/>
                <w:sz w:val="22"/>
              </w:rPr>
              <w:t>金額の上限額</w:t>
            </w:r>
          </w:p>
        </w:tc>
      </w:tr>
      <w:tr w:rsidR="007B0689" w:rsidRPr="008C1E4B" w14:paraId="30C1BDA9" w14:textId="77777777" w:rsidTr="004C6728">
        <w:trPr>
          <w:trHeight w:val="2981"/>
        </w:trPr>
        <w:tc>
          <w:tcPr>
            <w:tcW w:w="2405" w:type="dxa"/>
            <w:vAlign w:val="center"/>
          </w:tcPr>
          <w:p w14:paraId="413B5181" w14:textId="5E40E0CC" w:rsidR="007B0689" w:rsidRPr="008C1E4B" w:rsidRDefault="007B0689" w:rsidP="00FA0EF5">
            <w:pPr>
              <w:rPr>
                <w:rFonts w:ascii="ＭＳ ゴシック" w:eastAsia="ＭＳ ゴシック" w:hAnsi="ＭＳ ゴシック" w:cs="Segoe UI"/>
                <w:sz w:val="22"/>
              </w:rPr>
            </w:pPr>
            <w:r>
              <w:rPr>
                <w:rFonts w:ascii="ＭＳ ゴシック" w:eastAsia="ＭＳ ゴシック" w:hAnsi="ＭＳ ゴシック" w:cs="Segoe UI" w:hint="eastAsia"/>
                <w:sz w:val="22"/>
              </w:rPr>
              <w:t>(</w:t>
            </w:r>
            <w:r w:rsidRPr="008C1E4B">
              <w:rPr>
                <w:rFonts w:ascii="ＭＳ ゴシック" w:eastAsia="ＭＳ ゴシック" w:hAnsi="ＭＳ ゴシック" w:cs="Segoe UI" w:hint="eastAsia"/>
                <w:sz w:val="22"/>
              </w:rPr>
              <w:t>１</w:t>
            </w:r>
            <w:r>
              <w:rPr>
                <w:rFonts w:ascii="ＭＳ ゴシック" w:eastAsia="ＭＳ ゴシック" w:hAnsi="ＭＳ ゴシック" w:cs="Segoe UI" w:hint="eastAsia"/>
                <w:sz w:val="22"/>
              </w:rPr>
              <w:t>)地域環境保全</w:t>
            </w:r>
          </w:p>
        </w:tc>
        <w:tc>
          <w:tcPr>
            <w:tcW w:w="2267" w:type="dxa"/>
            <w:vMerge w:val="restart"/>
            <w:vAlign w:val="center"/>
          </w:tcPr>
          <w:p w14:paraId="2BE9F2A3" w14:textId="1929F649" w:rsidR="007B0689" w:rsidRPr="00AC60A8" w:rsidRDefault="007B0689" w:rsidP="00E32338">
            <w:pPr>
              <w:rPr>
                <w:rFonts w:ascii="ＭＳ ゴシック" w:eastAsia="ＭＳ ゴシック" w:hAnsi="ＭＳ ゴシック" w:cs="Segoe UI"/>
                <w:sz w:val="22"/>
              </w:rPr>
            </w:pPr>
            <w:r>
              <w:rPr>
                <w:rFonts w:ascii="ＭＳ ゴシック" w:eastAsia="ＭＳ ゴシック" w:hAnsi="ＭＳ ゴシック" w:cs="Segoe UI" w:hint="eastAsia"/>
                <w:sz w:val="22"/>
              </w:rPr>
              <w:t>森林所有者、森林所有者や地域住民で構成される団体</w:t>
            </w:r>
          </w:p>
        </w:tc>
        <w:tc>
          <w:tcPr>
            <w:tcW w:w="2551" w:type="dxa"/>
            <w:vMerge w:val="restart"/>
            <w:vAlign w:val="center"/>
          </w:tcPr>
          <w:p w14:paraId="1EDE45C5" w14:textId="2E9F4838" w:rsidR="00611A3F" w:rsidRDefault="00611A3F" w:rsidP="00151A22">
            <w:pPr>
              <w:ind w:left="2"/>
              <w:rPr>
                <w:rFonts w:ascii="ＭＳ ゴシック" w:eastAsia="ＭＳ ゴシック" w:hAnsi="ＭＳ ゴシック" w:cs="Segoe UI"/>
                <w:sz w:val="22"/>
              </w:rPr>
            </w:pPr>
            <w:r>
              <w:rPr>
                <w:rFonts w:ascii="ＭＳ ゴシック" w:eastAsia="ＭＳ ゴシック" w:hAnsi="ＭＳ ゴシック" w:cs="Segoe UI" w:hint="eastAsia"/>
                <w:sz w:val="22"/>
              </w:rPr>
              <w:t>下記のすべてを満たす森林</w:t>
            </w:r>
          </w:p>
          <w:p w14:paraId="105B8222" w14:textId="5AC4B50B" w:rsidR="00611A3F" w:rsidRDefault="00611A3F" w:rsidP="00151A22">
            <w:pPr>
              <w:ind w:left="2"/>
              <w:rPr>
                <w:rFonts w:ascii="ＭＳ ゴシック" w:eastAsia="ＭＳ ゴシック" w:hAnsi="ＭＳ ゴシック" w:cs="Segoe UI"/>
                <w:sz w:val="22"/>
              </w:rPr>
            </w:pPr>
          </w:p>
          <w:p w14:paraId="4762433C" w14:textId="77777777" w:rsidR="00611A3F" w:rsidRDefault="00611A3F" w:rsidP="00151A22">
            <w:pPr>
              <w:ind w:left="2"/>
              <w:rPr>
                <w:rFonts w:ascii="ＭＳ ゴシック" w:eastAsia="ＭＳ ゴシック" w:hAnsi="ＭＳ ゴシック" w:cs="Segoe UI"/>
                <w:sz w:val="22"/>
              </w:rPr>
            </w:pPr>
          </w:p>
          <w:p w14:paraId="4BB6FA5F" w14:textId="72D46F74" w:rsidR="007B0689" w:rsidRDefault="007B0689" w:rsidP="00611A3F">
            <w:pPr>
              <w:ind w:left="220" w:hangingChars="100" w:hanging="220"/>
              <w:rPr>
                <w:rFonts w:ascii="ＭＳ ゴシック" w:eastAsia="ＭＳ ゴシック" w:hAnsi="ＭＳ ゴシック" w:cs="Segoe UI"/>
                <w:sz w:val="22"/>
              </w:rPr>
            </w:pPr>
            <w:r>
              <w:rPr>
                <w:rFonts w:ascii="ＭＳ ゴシック" w:eastAsia="ＭＳ ゴシック" w:hAnsi="ＭＳ ゴシック" w:cs="Segoe UI" w:hint="eastAsia"/>
                <w:sz w:val="22"/>
              </w:rPr>
              <w:t>①倒木等の危険防止や野生動物の被害軽減のために整備を必要とする森林など、</w:t>
            </w:r>
            <w:r w:rsidR="00611A3F">
              <w:rPr>
                <w:rFonts w:ascii="ＭＳ ゴシック" w:eastAsia="ＭＳ ゴシック" w:hAnsi="ＭＳ ゴシック" w:cs="Segoe UI" w:hint="eastAsia"/>
                <w:sz w:val="22"/>
              </w:rPr>
              <w:t>住民の生活環境保全上重要であると認められる森林</w:t>
            </w:r>
          </w:p>
          <w:p w14:paraId="12A8C0F7" w14:textId="77777777" w:rsidR="007B0689" w:rsidRDefault="007B0689" w:rsidP="00151A22">
            <w:pPr>
              <w:ind w:left="2"/>
              <w:rPr>
                <w:rFonts w:ascii="ＭＳ ゴシック" w:eastAsia="ＭＳ ゴシック" w:hAnsi="ＭＳ ゴシック" w:cs="Segoe UI"/>
                <w:sz w:val="22"/>
              </w:rPr>
            </w:pPr>
          </w:p>
          <w:p w14:paraId="6EB00D8E" w14:textId="17D13AD8" w:rsidR="007B0689" w:rsidRDefault="007B0689" w:rsidP="00611A3F">
            <w:pPr>
              <w:ind w:left="220" w:hangingChars="100" w:hanging="220"/>
              <w:rPr>
                <w:rFonts w:ascii="ＭＳ ゴシック" w:eastAsia="ＭＳ ゴシック" w:hAnsi="ＭＳ ゴシック" w:cs="Segoe UI"/>
                <w:sz w:val="22"/>
              </w:rPr>
            </w:pPr>
            <w:r>
              <w:rPr>
                <w:rFonts w:ascii="ＭＳ ゴシック" w:eastAsia="ＭＳ ゴシック" w:hAnsi="ＭＳ ゴシック" w:cs="Segoe UI" w:hint="eastAsia"/>
                <w:sz w:val="22"/>
              </w:rPr>
              <w:t>②集落や生活道路など保全する対象に隣接する森林</w:t>
            </w:r>
          </w:p>
          <w:p w14:paraId="5890094E" w14:textId="77777777" w:rsidR="007B0689" w:rsidRDefault="007B0689" w:rsidP="00151A22">
            <w:pPr>
              <w:ind w:left="2"/>
              <w:rPr>
                <w:rFonts w:ascii="ＭＳ ゴシック" w:eastAsia="ＭＳ ゴシック" w:hAnsi="ＭＳ ゴシック" w:cs="Segoe UI"/>
                <w:sz w:val="22"/>
              </w:rPr>
            </w:pPr>
          </w:p>
          <w:p w14:paraId="424EAF66" w14:textId="77777777" w:rsidR="00611A3F" w:rsidRDefault="007B0689" w:rsidP="00611A3F">
            <w:pPr>
              <w:ind w:left="220" w:hangingChars="100" w:hanging="220"/>
              <w:rPr>
                <w:rFonts w:ascii="ＭＳ ゴシック" w:eastAsia="ＭＳ ゴシック" w:hAnsi="ＭＳ ゴシック" w:cs="Segoe UI"/>
                <w:sz w:val="22"/>
              </w:rPr>
            </w:pPr>
            <w:r>
              <w:rPr>
                <w:rFonts w:ascii="ＭＳ ゴシック" w:eastAsia="ＭＳ ゴシック" w:hAnsi="ＭＳ ゴシック" w:cs="Segoe UI" w:hint="eastAsia"/>
                <w:sz w:val="22"/>
              </w:rPr>
              <w:t>③林縁からおおむね</w:t>
            </w:r>
          </w:p>
          <w:p w14:paraId="1C1604D7" w14:textId="1FBA1F47" w:rsidR="007B0689" w:rsidRPr="008C1E4B" w:rsidRDefault="007B0689" w:rsidP="00611A3F">
            <w:pPr>
              <w:ind w:leftChars="100" w:left="210"/>
              <w:rPr>
                <w:rFonts w:ascii="ＭＳ ゴシック" w:eastAsia="ＭＳ ゴシック" w:hAnsi="ＭＳ ゴシック" w:cs="Segoe UI"/>
                <w:sz w:val="22"/>
              </w:rPr>
            </w:pPr>
            <w:r>
              <w:rPr>
                <w:rFonts w:ascii="ＭＳ ゴシック" w:eastAsia="ＭＳ ゴシック" w:hAnsi="ＭＳ ゴシック" w:cs="Segoe UI" w:hint="eastAsia"/>
                <w:sz w:val="22"/>
              </w:rPr>
              <w:t>３０ｍ以内の森林</w:t>
            </w:r>
          </w:p>
        </w:tc>
        <w:tc>
          <w:tcPr>
            <w:tcW w:w="2837" w:type="dxa"/>
            <w:vAlign w:val="center"/>
          </w:tcPr>
          <w:p w14:paraId="360127DC" w14:textId="50351F04" w:rsidR="007B0689" w:rsidRPr="008C1E4B" w:rsidRDefault="007B0689" w:rsidP="002E2793">
            <w:pPr>
              <w:ind w:left="2"/>
              <w:rPr>
                <w:rFonts w:ascii="ＭＳ ゴシック" w:eastAsia="ＭＳ ゴシック" w:hAnsi="ＭＳ ゴシック" w:cs="Segoe UI"/>
                <w:sz w:val="22"/>
              </w:rPr>
            </w:pPr>
            <w:r>
              <w:rPr>
                <w:rFonts w:ascii="ＭＳ ゴシック" w:eastAsia="ＭＳ ゴシック" w:hAnsi="ＭＳ ゴシック" w:cs="Segoe UI" w:hint="eastAsia"/>
                <w:sz w:val="22"/>
              </w:rPr>
              <w:t>雑草木の刈払い、枯損木・危険木等の除去、不用木の除間伐等</w:t>
            </w:r>
          </w:p>
        </w:tc>
        <w:tc>
          <w:tcPr>
            <w:tcW w:w="2976" w:type="dxa"/>
            <w:vMerge w:val="restart"/>
            <w:vAlign w:val="center"/>
          </w:tcPr>
          <w:p w14:paraId="785B8B80" w14:textId="78A95A45" w:rsidR="007B0689" w:rsidRDefault="007B0689" w:rsidP="0005185E">
            <w:pPr>
              <w:ind w:left="2"/>
              <w:rPr>
                <w:rFonts w:ascii="ＭＳ ゴシック" w:eastAsia="ＭＳ ゴシック" w:hAnsi="ＭＳ ゴシック" w:cs="Segoe UI"/>
                <w:sz w:val="22"/>
              </w:rPr>
            </w:pPr>
            <w:r>
              <w:rPr>
                <w:rFonts w:ascii="ＭＳ ゴシック" w:eastAsia="ＭＳ ゴシック" w:hAnsi="ＭＳ ゴシック" w:cs="Segoe UI" w:hint="eastAsia"/>
                <w:sz w:val="22"/>
              </w:rPr>
              <w:t>人件費、燃油代、損害保険、賃借料、ヘルメット・手袋・安全靴・なた・のこぎり・防護服・事務用品等の消耗品、通信運搬費、委託料、印刷費等</w:t>
            </w:r>
          </w:p>
        </w:tc>
        <w:tc>
          <w:tcPr>
            <w:tcW w:w="2410" w:type="dxa"/>
            <w:vAlign w:val="center"/>
          </w:tcPr>
          <w:p w14:paraId="6562E2FC" w14:textId="5B94D927" w:rsidR="007B0689" w:rsidRDefault="007B0689" w:rsidP="001B52E3">
            <w:pPr>
              <w:ind w:left="2"/>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８０，０００円/ha</w:t>
            </w:r>
          </w:p>
        </w:tc>
      </w:tr>
      <w:tr w:rsidR="007B0689" w:rsidRPr="008C1E4B" w14:paraId="20F3E652" w14:textId="77777777" w:rsidTr="004C6728">
        <w:trPr>
          <w:trHeight w:val="2981"/>
        </w:trPr>
        <w:tc>
          <w:tcPr>
            <w:tcW w:w="2405" w:type="dxa"/>
            <w:vAlign w:val="center"/>
          </w:tcPr>
          <w:p w14:paraId="71BF41B7" w14:textId="07FC4DA3" w:rsidR="007B0689" w:rsidRPr="00E32338" w:rsidRDefault="007B0689" w:rsidP="00E32338">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(２)侵入竹の除去・竹林整備</w:t>
            </w:r>
          </w:p>
        </w:tc>
        <w:tc>
          <w:tcPr>
            <w:tcW w:w="2267" w:type="dxa"/>
            <w:vMerge/>
          </w:tcPr>
          <w:p w14:paraId="5148F228" w14:textId="77777777" w:rsidR="007B0689" w:rsidRPr="008C1E4B" w:rsidRDefault="007B0689" w:rsidP="00FA0EF5">
            <w:pPr>
              <w:rPr>
                <w:rFonts w:ascii="ＭＳ ゴシック" w:eastAsia="ＭＳ ゴシック" w:hAnsi="ＭＳ ゴシック" w:cs="Segoe UI"/>
                <w:sz w:val="22"/>
              </w:rPr>
            </w:pPr>
          </w:p>
        </w:tc>
        <w:tc>
          <w:tcPr>
            <w:tcW w:w="2551" w:type="dxa"/>
            <w:vMerge/>
          </w:tcPr>
          <w:p w14:paraId="733CBEA3" w14:textId="77777777" w:rsidR="007B0689" w:rsidRPr="008C1E4B" w:rsidRDefault="007B0689" w:rsidP="00774021">
            <w:pPr>
              <w:rPr>
                <w:rFonts w:ascii="ＭＳ ゴシック" w:eastAsia="ＭＳ ゴシック" w:hAnsi="ＭＳ ゴシック" w:cs="Segoe UI"/>
                <w:sz w:val="22"/>
              </w:rPr>
            </w:pPr>
          </w:p>
        </w:tc>
        <w:tc>
          <w:tcPr>
            <w:tcW w:w="2837" w:type="dxa"/>
            <w:vAlign w:val="center"/>
          </w:tcPr>
          <w:p w14:paraId="5A91F056" w14:textId="01FA254F" w:rsidR="007B0689" w:rsidRPr="008C1E4B" w:rsidRDefault="007B0689" w:rsidP="00D60F26">
            <w:pPr>
              <w:ind w:left="2"/>
              <w:rPr>
                <w:rFonts w:ascii="ＭＳ ゴシック" w:eastAsia="ＭＳ ゴシック" w:hAnsi="ＭＳ ゴシック" w:cs="Segoe UI"/>
                <w:sz w:val="22"/>
              </w:rPr>
            </w:pPr>
            <w:r>
              <w:rPr>
                <w:rFonts w:ascii="ＭＳ ゴシック" w:eastAsia="ＭＳ ゴシック" w:hAnsi="ＭＳ ゴシック" w:cs="Segoe UI" w:hint="eastAsia"/>
                <w:sz w:val="22"/>
              </w:rPr>
              <w:t>侵入竹の伐採、除去、搬出運搬等</w:t>
            </w:r>
          </w:p>
        </w:tc>
        <w:tc>
          <w:tcPr>
            <w:tcW w:w="2976" w:type="dxa"/>
            <w:vMerge/>
          </w:tcPr>
          <w:p w14:paraId="055CD90A" w14:textId="77777777" w:rsidR="007B0689" w:rsidRDefault="007B0689" w:rsidP="00FA0EF5">
            <w:pPr>
              <w:ind w:left="220" w:hangingChars="100" w:hanging="220"/>
              <w:jc w:val="center"/>
              <w:rPr>
                <w:rFonts w:ascii="ＭＳ ゴシック" w:eastAsia="ＭＳ ゴシック" w:hAnsi="ＭＳ ゴシック" w:cs="Segoe UI"/>
                <w:sz w:val="22"/>
              </w:rPr>
            </w:pPr>
          </w:p>
        </w:tc>
        <w:tc>
          <w:tcPr>
            <w:tcW w:w="2410" w:type="dxa"/>
            <w:vAlign w:val="center"/>
          </w:tcPr>
          <w:p w14:paraId="2BBE0B21" w14:textId="6B03A1A3" w:rsidR="007B0689" w:rsidRDefault="007B0689" w:rsidP="00FA0EF5">
            <w:pPr>
              <w:ind w:left="220" w:hangingChars="100" w:hanging="220"/>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１９０，０００円/ha</w:t>
            </w:r>
          </w:p>
        </w:tc>
      </w:tr>
      <w:tr w:rsidR="0005185E" w:rsidRPr="008C1E4B" w14:paraId="33E6762C" w14:textId="77777777" w:rsidTr="004C6728">
        <w:trPr>
          <w:trHeight w:val="2981"/>
        </w:trPr>
        <w:tc>
          <w:tcPr>
            <w:tcW w:w="2405" w:type="dxa"/>
            <w:vAlign w:val="center"/>
          </w:tcPr>
          <w:p w14:paraId="26AE1AAF" w14:textId="31CB6C8C" w:rsidR="0005185E" w:rsidRDefault="0005185E" w:rsidP="007B1390">
            <w:pPr>
              <w:jc w:val="left"/>
              <w:rPr>
                <w:rFonts w:ascii="ＭＳ ゴシック" w:eastAsia="ＭＳ ゴシック" w:hAnsi="ＭＳ ゴシック" w:cs="Segoe UI"/>
                <w:sz w:val="22"/>
              </w:rPr>
            </w:pPr>
            <w:r>
              <w:rPr>
                <w:rFonts w:ascii="ＭＳ ゴシック" w:eastAsia="ＭＳ ゴシック" w:hAnsi="ＭＳ ゴシック" w:cs="Segoe UI" w:hint="eastAsia"/>
                <w:sz w:val="22"/>
              </w:rPr>
              <w:t>（３）緩衝帯の整備</w:t>
            </w:r>
          </w:p>
        </w:tc>
        <w:tc>
          <w:tcPr>
            <w:tcW w:w="2267" w:type="dxa"/>
            <w:vAlign w:val="center"/>
          </w:tcPr>
          <w:p w14:paraId="004278FB" w14:textId="5256669A" w:rsidR="0005185E" w:rsidRPr="008C1E4B" w:rsidRDefault="007B0689" w:rsidP="00FA0EF5">
            <w:pPr>
              <w:rPr>
                <w:rFonts w:ascii="ＭＳ ゴシック" w:eastAsia="ＭＳ ゴシック" w:hAnsi="ＭＳ ゴシック" w:cs="Segoe UI"/>
                <w:sz w:val="22"/>
              </w:rPr>
            </w:pPr>
            <w:r>
              <w:rPr>
                <w:rFonts w:ascii="ＭＳ ゴシック" w:eastAsia="ＭＳ ゴシック" w:hAnsi="ＭＳ ゴシック" w:cs="Segoe UI" w:hint="eastAsia"/>
                <w:sz w:val="22"/>
              </w:rPr>
              <w:t>森林所有者や地域住民で構成される団体</w:t>
            </w:r>
          </w:p>
        </w:tc>
        <w:tc>
          <w:tcPr>
            <w:tcW w:w="2551" w:type="dxa"/>
            <w:vMerge/>
          </w:tcPr>
          <w:p w14:paraId="1127DAA7" w14:textId="77777777" w:rsidR="0005185E" w:rsidRPr="008C1E4B" w:rsidRDefault="0005185E" w:rsidP="00774021">
            <w:pPr>
              <w:rPr>
                <w:rFonts w:ascii="ＭＳ ゴシック" w:eastAsia="ＭＳ ゴシック" w:hAnsi="ＭＳ ゴシック" w:cs="Segoe UI"/>
                <w:sz w:val="22"/>
              </w:rPr>
            </w:pPr>
          </w:p>
        </w:tc>
        <w:tc>
          <w:tcPr>
            <w:tcW w:w="2837" w:type="dxa"/>
            <w:vAlign w:val="center"/>
          </w:tcPr>
          <w:p w14:paraId="40FBE541" w14:textId="45D399F0" w:rsidR="0005185E" w:rsidRPr="008C1E4B" w:rsidRDefault="0005185E" w:rsidP="00951361">
            <w:pPr>
              <w:ind w:left="2"/>
              <w:rPr>
                <w:rFonts w:ascii="ＭＳ ゴシック" w:eastAsia="ＭＳ ゴシック" w:hAnsi="ＭＳ ゴシック" w:cs="Segoe UI"/>
                <w:sz w:val="22"/>
              </w:rPr>
            </w:pPr>
            <w:r>
              <w:rPr>
                <w:rFonts w:ascii="ＭＳ ゴシック" w:eastAsia="ＭＳ ゴシック" w:hAnsi="ＭＳ ゴシック" w:cs="Segoe UI" w:hint="eastAsia"/>
                <w:sz w:val="22"/>
              </w:rPr>
              <w:t>森林整備（下刈り、つる切り、枯損木・上層木・侵入竹の伐採等）、枝払い、玉切、後片付けなど伐採木等の林内整理</w:t>
            </w:r>
          </w:p>
        </w:tc>
        <w:tc>
          <w:tcPr>
            <w:tcW w:w="2976" w:type="dxa"/>
            <w:vMerge/>
          </w:tcPr>
          <w:p w14:paraId="31E18320" w14:textId="77777777" w:rsidR="0005185E" w:rsidRDefault="0005185E" w:rsidP="001B52E3">
            <w:pPr>
              <w:ind w:left="220" w:hangingChars="100" w:hanging="220"/>
              <w:jc w:val="center"/>
              <w:rPr>
                <w:rFonts w:ascii="ＭＳ ゴシック" w:eastAsia="ＭＳ ゴシック" w:hAnsi="ＭＳ ゴシック" w:cs="Segoe UI"/>
                <w:sz w:val="22"/>
              </w:rPr>
            </w:pPr>
          </w:p>
        </w:tc>
        <w:tc>
          <w:tcPr>
            <w:tcW w:w="2410" w:type="dxa"/>
            <w:vAlign w:val="center"/>
          </w:tcPr>
          <w:p w14:paraId="1A96B362" w14:textId="3F5EBF18" w:rsidR="0005185E" w:rsidRDefault="0005185E" w:rsidP="001B52E3">
            <w:pPr>
              <w:ind w:left="220" w:hangingChars="100" w:hanging="220"/>
              <w:jc w:val="center"/>
              <w:rPr>
                <w:rFonts w:ascii="ＭＳ ゴシック" w:eastAsia="ＭＳ ゴシック" w:hAnsi="ＭＳ ゴシック" w:cs="Segoe UI"/>
                <w:sz w:val="22"/>
              </w:rPr>
            </w:pPr>
            <w:r>
              <w:rPr>
                <w:rFonts w:ascii="ＭＳ ゴシック" w:eastAsia="ＭＳ ゴシック" w:hAnsi="ＭＳ ゴシック" w:cs="Segoe UI" w:hint="eastAsia"/>
                <w:sz w:val="22"/>
              </w:rPr>
              <w:t>７００，０００円/ha</w:t>
            </w:r>
          </w:p>
        </w:tc>
      </w:tr>
    </w:tbl>
    <w:p w14:paraId="730A49BA" w14:textId="77777777" w:rsidR="0092601A" w:rsidRPr="00F50CF0" w:rsidRDefault="0092601A" w:rsidP="00A84862">
      <w:pPr>
        <w:jc w:val="left"/>
        <w:rPr>
          <w:rFonts w:ascii="ＭＳ ゴシック" w:eastAsia="ＭＳ ゴシック" w:hAnsi="ＭＳ ゴシック" w:cs="Segoe UI"/>
          <w:sz w:val="24"/>
          <w:szCs w:val="24"/>
        </w:rPr>
      </w:pPr>
    </w:p>
    <w:sectPr w:rsidR="0092601A" w:rsidRPr="00F50CF0" w:rsidSect="00941F7D">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6C918" w14:textId="77777777" w:rsidR="00F07DEB" w:rsidRDefault="00F07DEB" w:rsidP="009926D4">
      <w:r>
        <w:separator/>
      </w:r>
    </w:p>
  </w:endnote>
  <w:endnote w:type="continuationSeparator" w:id="0">
    <w:p w14:paraId="0BDC44D3" w14:textId="77777777" w:rsidR="00F07DEB" w:rsidRDefault="00F07DEB" w:rsidP="0099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2C722" w14:textId="77777777" w:rsidR="00F07DEB" w:rsidRDefault="00F07DEB" w:rsidP="009926D4">
      <w:r>
        <w:separator/>
      </w:r>
    </w:p>
  </w:footnote>
  <w:footnote w:type="continuationSeparator" w:id="0">
    <w:p w14:paraId="496E9D31" w14:textId="77777777" w:rsidR="00F07DEB" w:rsidRDefault="00F07DEB" w:rsidP="0099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35D"/>
    <w:multiLevelType w:val="hybridMultilevel"/>
    <w:tmpl w:val="481A8290"/>
    <w:lvl w:ilvl="0" w:tplc="F220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77AA8"/>
    <w:multiLevelType w:val="hybridMultilevel"/>
    <w:tmpl w:val="24F65D76"/>
    <w:lvl w:ilvl="0" w:tplc="BD88A3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C5259"/>
    <w:multiLevelType w:val="hybridMultilevel"/>
    <w:tmpl w:val="3030188A"/>
    <w:lvl w:ilvl="0" w:tplc="410CEEB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704676C"/>
    <w:multiLevelType w:val="hybridMultilevel"/>
    <w:tmpl w:val="E4EE25EC"/>
    <w:lvl w:ilvl="0" w:tplc="A9E67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64ED2"/>
    <w:multiLevelType w:val="hybridMultilevel"/>
    <w:tmpl w:val="8D9E5898"/>
    <w:lvl w:ilvl="0" w:tplc="182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C12B4"/>
    <w:multiLevelType w:val="hybridMultilevel"/>
    <w:tmpl w:val="EE802514"/>
    <w:lvl w:ilvl="0" w:tplc="219EF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B7164F"/>
    <w:multiLevelType w:val="hybridMultilevel"/>
    <w:tmpl w:val="5F7EB910"/>
    <w:lvl w:ilvl="0" w:tplc="17EC2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4716A0"/>
    <w:multiLevelType w:val="hybridMultilevel"/>
    <w:tmpl w:val="A0C66610"/>
    <w:lvl w:ilvl="0" w:tplc="4A864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7474B2"/>
    <w:multiLevelType w:val="hybridMultilevel"/>
    <w:tmpl w:val="A82C2DEA"/>
    <w:lvl w:ilvl="0" w:tplc="FCEC9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B6A48"/>
    <w:multiLevelType w:val="hybridMultilevel"/>
    <w:tmpl w:val="6C9CF978"/>
    <w:lvl w:ilvl="0" w:tplc="57E2D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E03ED"/>
    <w:multiLevelType w:val="hybridMultilevel"/>
    <w:tmpl w:val="989E820A"/>
    <w:lvl w:ilvl="0" w:tplc="EA020F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77041"/>
    <w:multiLevelType w:val="hybridMultilevel"/>
    <w:tmpl w:val="6A28FF4C"/>
    <w:lvl w:ilvl="0" w:tplc="0BDE8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1039D"/>
    <w:multiLevelType w:val="hybridMultilevel"/>
    <w:tmpl w:val="E8C8C2B4"/>
    <w:lvl w:ilvl="0" w:tplc="19D08E8A">
      <w:start w:val="1"/>
      <w:numFmt w:val="decimalEnclosedCircle"/>
      <w:lvlText w:val="%1"/>
      <w:lvlJc w:val="left"/>
      <w:pPr>
        <w:ind w:left="0" w:firstLine="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EC60C0"/>
    <w:multiLevelType w:val="hybridMultilevel"/>
    <w:tmpl w:val="021C3708"/>
    <w:lvl w:ilvl="0" w:tplc="37EA6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F623A"/>
    <w:multiLevelType w:val="hybridMultilevel"/>
    <w:tmpl w:val="B0343A28"/>
    <w:lvl w:ilvl="0" w:tplc="D4007D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146969"/>
    <w:multiLevelType w:val="hybridMultilevel"/>
    <w:tmpl w:val="7F4E4E5C"/>
    <w:lvl w:ilvl="0" w:tplc="66CC2068">
      <w:start w:val="1"/>
      <w:numFmt w:val="decimalEnclosedCircle"/>
      <w:lvlText w:val="%1"/>
      <w:lvlJc w:val="left"/>
      <w:pPr>
        <w:ind w:left="108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D1A5B1C"/>
    <w:multiLevelType w:val="hybridMultilevel"/>
    <w:tmpl w:val="06346434"/>
    <w:lvl w:ilvl="0" w:tplc="AD5873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369DE"/>
    <w:multiLevelType w:val="hybridMultilevel"/>
    <w:tmpl w:val="4416583A"/>
    <w:lvl w:ilvl="0" w:tplc="62C8E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D7EA5"/>
    <w:multiLevelType w:val="hybridMultilevel"/>
    <w:tmpl w:val="0B1C8E0A"/>
    <w:lvl w:ilvl="0" w:tplc="67D0106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D7EC2"/>
    <w:multiLevelType w:val="hybridMultilevel"/>
    <w:tmpl w:val="19EA6874"/>
    <w:lvl w:ilvl="0" w:tplc="C6D68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066972"/>
    <w:multiLevelType w:val="hybridMultilevel"/>
    <w:tmpl w:val="3FC00630"/>
    <w:lvl w:ilvl="0" w:tplc="5E8CBE56">
      <w:start w:val="1"/>
      <w:numFmt w:val="decimalEnclosedCircle"/>
      <w:lvlText w:val="%1"/>
      <w:lvlJc w:val="left"/>
      <w:pPr>
        <w:ind w:left="60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2005271"/>
    <w:multiLevelType w:val="hybridMultilevel"/>
    <w:tmpl w:val="328C73E0"/>
    <w:lvl w:ilvl="0" w:tplc="C2AA9E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4583D63"/>
    <w:multiLevelType w:val="hybridMultilevel"/>
    <w:tmpl w:val="6A78D738"/>
    <w:lvl w:ilvl="0" w:tplc="D0CCC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374649"/>
    <w:multiLevelType w:val="hybridMultilevel"/>
    <w:tmpl w:val="024C9DC4"/>
    <w:lvl w:ilvl="0" w:tplc="A6CC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8A544B"/>
    <w:multiLevelType w:val="hybridMultilevel"/>
    <w:tmpl w:val="046885F8"/>
    <w:lvl w:ilvl="0" w:tplc="A58ECE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6567F9"/>
    <w:multiLevelType w:val="hybridMultilevel"/>
    <w:tmpl w:val="5DDC4000"/>
    <w:lvl w:ilvl="0" w:tplc="0BDE8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A4768C"/>
    <w:multiLevelType w:val="hybridMultilevel"/>
    <w:tmpl w:val="50DC8976"/>
    <w:lvl w:ilvl="0" w:tplc="7CF4FB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4F4723"/>
    <w:multiLevelType w:val="hybridMultilevel"/>
    <w:tmpl w:val="7C9253BC"/>
    <w:lvl w:ilvl="0" w:tplc="9AF07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731DF"/>
    <w:multiLevelType w:val="hybridMultilevel"/>
    <w:tmpl w:val="C1D0D314"/>
    <w:lvl w:ilvl="0" w:tplc="1E12D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E0299B"/>
    <w:multiLevelType w:val="hybridMultilevel"/>
    <w:tmpl w:val="BCA6DD68"/>
    <w:lvl w:ilvl="0" w:tplc="53100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A510F4"/>
    <w:multiLevelType w:val="hybridMultilevel"/>
    <w:tmpl w:val="ED3EE204"/>
    <w:lvl w:ilvl="0" w:tplc="11DED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D8154C"/>
    <w:multiLevelType w:val="hybridMultilevel"/>
    <w:tmpl w:val="3368966E"/>
    <w:lvl w:ilvl="0" w:tplc="0BDE8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8"/>
  </w:num>
  <w:num w:numId="3">
    <w:abstractNumId w:val="17"/>
  </w:num>
  <w:num w:numId="4">
    <w:abstractNumId w:val="5"/>
  </w:num>
  <w:num w:numId="5">
    <w:abstractNumId w:val="16"/>
  </w:num>
  <w:num w:numId="6">
    <w:abstractNumId w:val="10"/>
  </w:num>
  <w:num w:numId="7">
    <w:abstractNumId w:val="9"/>
  </w:num>
  <w:num w:numId="8">
    <w:abstractNumId w:val="24"/>
  </w:num>
  <w:num w:numId="9">
    <w:abstractNumId w:val="1"/>
  </w:num>
  <w:num w:numId="10">
    <w:abstractNumId w:val="6"/>
  </w:num>
  <w:num w:numId="11">
    <w:abstractNumId w:val="8"/>
  </w:num>
  <w:num w:numId="12">
    <w:abstractNumId w:val="26"/>
  </w:num>
  <w:num w:numId="13">
    <w:abstractNumId w:val="23"/>
  </w:num>
  <w:num w:numId="14">
    <w:abstractNumId w:val="14"/>
  </w:num>
  <w:num w:numId="15">
    <w:abstractNumId w:val="12"/>
  </w:num>
  <w:num w:numId="16">
    <w:abstractNumId w:val="29"/>
  </w:num>
  <w:num w:numId="17">
    <w:abstractNumId w:val="4"/>
  </w:num>
  <w:num w:numId="18">
    <w:abstractNumId w:val="2"/>
  </w:num>
  <w:num w:numId="19">
    <w:abstractNumId w:val="21"/>
  </w:num>
  <w:num w:numId="20">
    <w:abstractNumId w:val="19"/>
  </w:num>
  <w:num w:numId="21">
    <w:abstractNumId w:val="25"/>
  </w:num>
  <w:num w:numId="22">
    <w:abstractNumId w:val="11"/>
  </w:num>
  <w:num w:numId="23">
    <w:abstractNumId w:val="15"/>
  </w:num>
  <w:num w:numId="24">
    <w:abstractNumId w:val="31"/>
  </w:num>
  <w:num w:numId="25">
    <w:abstractNumId w:val="27"/>
  </w:num>
  <w:num w:numId="26">
    <w:abstractNumId w:val="13"/>
  </w:num>
  <w:num w:numId="27">
    <w:abstractNumId w:val="22"/>
  </w:num>
  <w:num w:numId="28">
    <w:abstractNumId w:val="7"/>
  </w:num>
  <w:num w:numId="29">
    <w:abstractNumId w:val="3"/>
  </w:num>
  <w:num w:numId="30">
    <w:abstractNumId w:val="28"/>
  </w:num>
  <w:num w:numId="31">
    <w:abstractNumId w:val="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5F"/>
    <w:rsid w:val="000101A4"/>
    <w:rsid w:val="0002157C"/>
    <w:rsid w:val="0002774B"/>
    <w:rsid w:val="0003069E"/>
    <w:rsid w:val="000426CC"/>
    <w:rsid w:val="0004400A"/>
    <w:rsid w:val="0005185E"/>
    <w:rsid w:val="00054C3C"/>
    <w:rsid w:val="00056893"/>
    <w:rsid w:val="00061B85"/>
    <w:rsid w:val="00064A97"/>
    <w:rsid w:val="00071681"/>
    <w:rsid w:val="00072EC9"/>
    <w:rsid w:val="0007453C"/>
    <w:rsid w:val="00090F26"/>
    <w:rsid w:val="00094B05"/>
    <w:rsid w:val="000C0D7E"/>
    <w:rsid w:val="000C3030"/>
    <w:rsid w:val="000F02AC"/>
    <w:rsid w:val="001046B2"/>
    <w:rsid w:val="0010501E"/>
    <w:rsid w:val="001164B1"/>
    <w:rsid w:val="00117625"/>
    <w:rsid w:val="00122DCC"/>
    <w:rsid w:val="00145219"/>
    <w:rsid w:val="00151A22"/>
    <w:rsid w:val="00157C21"/>
    <w:rsid w:val="001610D0"/>
    <w:rsid w:val="00163470"/>
    <w:rsid w:val="0016674E"/>
    <w:rsid w:val="00167F28"/>
    <w:rsid w:val="00177172"/>
    <w:rsid w:val="001874C9"/>
    <w:rsid w:val="00187A6A"/>
    <w:rsid w:val="0019595C"/>
    <w:rsid w:val="001B52E3"/>
    <w:rsid w:val="001B69EB"/>
    <w:rsid w:val="0022591A"/>
    <w:rsid w:val="002307D4"/>
    <w:rsid w:val="00231346"/>
    <w:rsid w:val="00252E84"/>
    <w:rsid w:val="0026483C"/>
    <w:rsid w:val="0027464E"/>
    <w:rsid w:val="002814D5"/>
    <w:rsid w:val="00286A19"/>
    <w:rsid w:val="00287558"/>
    <w:rsid w:val="002918DD"/>
    <w:rsid w:val="002A0294"/>
    <w:rsid w:val="002A3CC7"/>
    <w:rsid w:val="002C3C15"/>
    <w:rsid w:val="002C7ACC"/>
    <w:rsid w:val="002D5F00"/>
    <w:rsid w:val="002E2793"/>
    <w:rsid w:val="002F06F5"/>
    <w:rsid w:val="003042A1"/>
    <w:rsid w:val="00304999"/>
    <w:rsid w:val="00310FEE"/>
    <w:rsid w:val="00321BEC"/>
    <w:rsid w:val="00330FB9"/>
    <w:rsid w:val="00345935"/>
    <w:rsid w:val="00356DCB"/>
    <w:rsid w:val="00363993"/>
    <w:rsid w:val="0036618C"/>
    <w:rsid w:val="00374A6D"/>
    <w:rsid w:val="00375F71"/>
    <w:rsid w:val="00376B56"/>
    <w:rsid w:val="003A2E1E"/>
    <w:rsid w:val="003C371C"/>
    <w:rsid w:val="003C7702"/>
    <w:rsid w:val="003D7683"/>
    <w:rsid w:val="003F6E1E"/>
    <w:rsid w:val="0040624D"/>
    <w:rsid w:val="00415D24"/>
    <w:rsid w:val="00422015"/>
    <w:rsid w:val="00422049"/>
    <w:rsid w:val="00427817"/>
    <w:rsid w:val="0043418B"/>
    <w:rsid w:val="00450AE6"/>
    <w:rsid w:val="00467797"/>
    <w:rsid w:val="00473259"/>
    <w:rsid w:val="00474184"/>
    <w:rsid w:val="00481912"/>
    <w:rsid w:val="00482A9D"/>
    <w:rsid w:val="00484327"/>
    <w:rsid w:val="00490AEA"/>
    <w:rsid w:val="004925FE"/>
    <w:rsid w:val="0049464F"/>
    <w:rsid w:val="00497ABF"/>
    <w:rsid w:val="004A6E14"/>
    <w:rsid w:val="004B0F2A"/>
    <w:rsid w:val="004B2E60"/>
    <w:rsid w:val="004B68E2"/>
    <w:rsid w:val="004C6728"/>
    <w:rsid w:val="004D3083"/>
    <w:rsid w:val="004E6C47"/>
    <w:rsid w:val="00507444"/>
    <w:rsid w:val="00507A3C"/>
    <w:rsid w:val="00512187"/>
    <w:rsid w:val="0051469F"/>
    <w:rsid w:val="00520A0D"/>
    <w:rsid w:val="00523A75"/>
    <w:rsid w:val="0052727D"/>
    <w:rsid w:val="005315BD"/>
    <w:rsid w:val="00531C1A"/>
    <w:rsid w:val="00534883"/>
    <w:rsid w:val="00535FED"/>
    <w:rsid w:val="00543C71"/>
    <w:rsid w:val="005537E6"/>
    <w:rsid w:val="00553AAC"/>
    <w:rsid w:val="005562A1"/>
    <w:rsid w:val="005609D6"/>
    <w:rsid w:val="00570358"/>
    <w:rsid w:val="00584E52"/>
    <w:rsid w:val="005969A6"/>
    <w:rsid w:val="005A3FC4"/>
    <w:rsid w:val="005B008A"/>
    <w:rsid w:val="005B204F"/>
    <w:rsid w:val="005C5C97"/>
    <w:rsid w:val="005D4E1E"/>
    <w:rsid w:val="005D75C8"/>
    <w:rsid w:val="005D772C"/>
    <w:rsid w:val="005E211C"/>
    <w:rsid w:val="005E3A0E"/>
    <w:rsid w:val="005E626D"/>
    <w:rsid w:val="005F638F"/>
    <w:rsid w:val="00605422"/>
    <w:rsid w:val="006079CF"/>
    <w:rsid w:val="00611A3F"/>
    <w:rsid w:val="00613616"/>
    <w:rsid w:val="00616DDC"/>
    <w:rsid w:val="0062090A"/>
    <w:rsid w:val="00622AFA"/>
    <w:rsid w:val="00644D40"/>
    <w:rsid w:val="006453AB"/>
    <w:rsid w:val="00646FA6"/>
    <w:rsid w:val="006608E8"/>
    <w:rsid w:val="006659F7"/>
    <w:rsid w:val="0067185F"/>
    <w:rsid w:val="00684BBA"/>
    <w:rsid w:val="006876AC"/>
    <w:rsid w:val="006902D8"/>
    <w:rsid w:val="006D1810"/>
    <w:rsid w:val="006D35D7"/>
    <w:rsid w:val="006D36B8"/>
    <w:rsid w:val="006D4293"/>
    <w:rsid w:val="006E3779"/>
    <w:rsid w:val="006F1D23"/>
    <w:rsid w:val="00720D86"/>
    <w:rsid w:val="00720F74"/>
    <w:rsid w:val="00725195"/>
    <w:rsid w:val="00730FC1"/>
    <w:rsid w:val="007331CC"/>
    <w:rsid w:val="007408D5"/>
    <w:rsid w:val="0074199B"/>
    <w:rsid w:val="00741E6D"/>
    <w:rsid w:val="007442A2"/>
    <w:rsid w:val="00755DE6"/>
    <w:rsid w:val="00757754"/>
    <w:rsid w:val="00764776"/>
    <w:rsid w:val="007701ED"/>
    <w:rsid w:val="00771C3C"/>
    <w:rsid w:val="00774021"/>
    <w:rsid w:val="00782904"/>
    <w:rsid w:val="00782B78"/>
    <w:rsid w:val="0079468E"/>
    <w:rsid w:val="007B0689"/>
    <w:rsid w:val="007B1390"/>
    <w:rsid w:val="007C11CF"/>
    <w:rsid w:val="007D1DCE"/>
    <w:rsid w:val="007D51CE"/>
    <w:rsid w:val="007F4F43"/>
    <w:rsid w:val="00800463"/>
    <w:rsid w:val="0080200B"/>
    <w:rsid w:val="00825285"/>
    <w:rsid w:val="00830094"/>
    <w:rsid w:val="0084184F"/>
    <w:rsid w:val="00844B28"/>
    <w:rsid w:val="00850B72"/>
    <w:rsid w:val="00852A23"/>
    <w:rsid w:val="00867E52"/>
    <w:rsid w:val="00870B38"/>
    <w:rsid w:val="00873FCF"/>
    <w:rsid w:val="008860CA"/>
    <w:rsid w:val="00886D98"/>
    <w:rsid w:val="00894AED"/>
    <w:rsid w:val="0089611C"/>
    <w:rsid w:val="008B2C18"/>
    <w:rsid w:val="008C1E4B"/>
    <w:rsid w:val="008C3DFF"/>
    <w:rsid w:val="008C66DB"/>
    <w:rsid w:val="008D0098"/>
    <w:rsid w:val="008D2669"/>
    <w:rsid w:val="008E49EC"/>
    <w:rsid w:val="00900E36"/>
    <w:rsid w:val="009027B8"/>
    <w:rsid w:val="0090370D"/>
    <w:rsid w:val="00904230"/>
    <w:rsid w:val="00906798"/>
    <w:rsid w:val="009128B0"/>
    <w:rsid w:val="0092029C"/>
    <w:rsid w:val="0092335F"/>
    <w:rsid w:val="00924C7B"/>
    <w:rsid w:val="0092601A"/>
    <w:rsid w:val="00937FEF"/>
    <w:rsid w:val="00941F7D"/>
    <w:rsid w:val="00945EA4"/>
    <w:rsid w:val="00951361"/>
    <w:rsid w:val="00975862"/>
    <w:rsid w:val="00987A32"/>
    <w:rsid w:val="009926D4"/>
    <w:rsid w:val="009A0DFF"/>
    <w:rsid w:val="009A5072"/>
    <w:rsid w:val="009A65B8"/>
    <w:rsid w:val="009B5AF2"/>
    <w:rsid w:val="009C72CA"/>
    <w:rsid w:val="009D3E79"/>
    <w:rsid w:val="009E4431"/>
    <w:rsid w:val="009E68A8"/>
    <w:rsid w:val="00A07B95"/>
    <w:rsid w:val="00A1441E"/>
    <w:rsid w:val="00A2331D"/>
    <w:rsid w:val="00A24F7B"/>
    <w:rsid w:val="00A27798"/>
    <w:rsid w:val="00A33243"/>
    <w:rsid w:val="00A424A8"/>
    <w:rsid w:val="00A55089"/>
    <w:rsid w:val="00A5650A"/>
    <w:rsid w:val="00A569A0"/>
    <w:rsid w:val="00A56DF2"/>
    <w:rsid w:val="00A84862"/>
    <w:rsid w:val="00A90866"/>
    <w:rsid w:val="00A92DEB"/>
    <w:rsid w:val="00AA15B7"/>
    <w:rsid w:val="00AB5F74"/>
    <w:rsid w:val="00AC60A8"/>
    <w:rsid w:val="00AE2242"/>
    <w:rsid w:val="00AE4A7D"/>
    <w:rsid w:val="00B1066D"/>
    <w:rsid w:val="00B15D3D"/>
    <w:rsid w:val="00B160CE"/>
    <w:rsid w:val="00B2272B"/>
    <w:rsid w:val="00B31408"/>
    <w:rsid w:val="00B353A8"/>
    <w:rsid w:val="00B36F79"/>
    <w:rsid w:val="00B375E8"/>
    <w:rsid w:val="00B4545F"/>
    <w:rsid w:val="00B47341"/>
    <w:rsid w:val="00B505EE"/>
    <w:rsid w:val="00B51D6D"/>
    <w:rsid w:val="00B65923"/>
    <w:rsid w:val="00B67C09"/>
    <w:rsid w:val="00B85EA0"/>
    <w:rsid w:val="00BB7749"/>
    <w:rsid w:val="00BD0A08"/>
    <w:rsid w:val="00BD0A74"/>
    <w:rsid w:val="00BD47E6"/>
    <w:rsid w:val="00BD4DE2"/>
    <w:rsid w:val="00BD4E60"/>
    <w:rsid w:val="00BE19B8"/>
    <w:rsid w:val="00BE24B2"/>
    <w:rsid w:val="00BF16C0"/>
    <w:rsid w:val="00BF31B9"/>
    <w:rsid w:val="00BF33DB"/>
    <w:rsid w:val="00C13392"/>
    <w:rsid w:val="00C16BA1"/>
    <w:rsid w:val="00C21FF7"/>
    <w:rsid w:val="00C2495D"/>
    <w:rsid w:val="00C25276"/>
    <w:rsid w:val="00C317EF"/>
    <w:rsid w:val="00C35149"/>
    <w:rsid w:val="00C37987"/>
    <w:rsid w:val="00C37D32"/>
    <w:rsid w:val="00C61806"/>
    <w:rsid w:val="00C708F1"/>
    <w:rsid w:val="00C75BB5"/>
    <w:rsid w:val="00C76B78"/>
    <w:rsid w:val="00C82637"/>
    <w:rsid w:val="00C835ED"/>
    <w:rsid w:val="00C9004F"/>
    <w:rsid w:val="00CA2F06"/>
    <w:rsid w:val="00CB118E"/>
    <w:rsid w:val="00CB1B39"/>
    <w:rsid w:val="00CC0B5C"/>
    <w:rsid w:val="00CD4574"/>
    <w:rsid w:val="00CD5433"/>
    <w:rsid w:val="00CD7C11"/>
    <w:rsid w:val="00CE2C7C"/>
    <w:rsid w:val="00CE6324"/>
    <w:rsid w:val="00CF5D36"/>
    <w:rsid w:val="00D1188F"/>
    <w:rsid w:val="00D21109"/>
    <w:rsid w:val="00D35473"/>
    <w:rsid w:val="00D36E08"/>
    <w:rsid w:val="00D40094"/>
    <w:rsid w:val="00D54491"/>
    <w:rsid w:val="00D602D8"/>
    <w:rsid w:val="00D60F26"/>
    <w:rsid w:val="00D6178D"/>
    <w:rsid w:val="00D620AD"/>
    <w:rsid w:val="00D62BEC"/>
    <w:rsid w:val="00D66F40"/>
    <w:rsid w:val="00D7075E"/>
    <w:rsid w:val="00DA0141"/>
    <w:rsid w:val="00DC122A"/>
    <w:rsid w:val="00DF216A"/>
    <w:rsid w:val="00E06050"/>
    <w:rsid w:val="00E14657"/>
    <w:rsid w:val="00E146D9"/>
    <w:rsid w:val="00E16091"/>
    <w:rsid w:val="00E24C91"/>
    <w:rsid w:val="00E31D76"/>
    <w:rsid w:val="00E32338"/>
    <w:rsid w:val="00E501D2"/>
    <w:rsid w:val="00E71CD1"/>
    <w:rsid w:val="00E8093B"/>
    <w:rsid w:val="00E952D3"/>
    <w:rsid w:val="00EA305E"/>
    <w:rsid w:val="00EB2570"/>
    <w:rsid w:val="00EB6C65"/>
    <w:rsid w:val="00EC2CAA"/>
    <w:rsid w:val="00F07BF8"/>
    <w:rsid w:val="00F07DEB"/>
    <w:rsid w:val="00F1174A"/>
    <w:rsid w:val="00F14342"/>
    <w:rsid w:val="00F227FF"/>
    <w:rsid w:val="00F254ED"/>
    <w:rsid w:val="00F50B22"/>
    <w:rsid w:val="00F50CF0"/>
    <w:rsid w:val="00F51467"/>
    <w:rsid w:val="00F558FE"/>
    <w:rsid w:val="00F561F1"/>
    <w:rsid w:val="00F56DA9"/>
    <w:rsid w:val="00F64EFB"/>
    <w:rsid w:val="00F67E8F"/>
    <w:rsid w:val="00F73867"/>
    <w:rsid w:val="00F827E9"/>
    <w:rsid w:val="00F84524"/>
    <w:rsid w:val="00F94E63"/>
    <w:rsid w:val="00FA36AD"/>
    <w:rsid w:val="00FA5862"/>
    <w:rsid w:val="00FC7DD9"/>
    <w:rsid w:val="00FE2575"/>
    <w:rsid w:val="00FE25D2"/>
    <w:rsid w:val="00FF21E1"/>
    <w:rsid w:val="00FF330E"/>
    <w:rsid w:val="00FF347C"/>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468AC7"/>
  <w15:docId w15:val="{432D9BEA-1EE7-4694-A5F0-8BEA2587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8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5862"/>
    <w:rPr>
      <w:rFonts w:asciiTheme="majorHAnsi" w:eastAsiaTheme="majorEastAsia" w:hAnsiTheme="majorHAnsi" w:cstheme="majorBidi"/>
      <w:sz w:val="18"/>
      <w:szCs w:val="18"/>
    </w:rPr>
  </w:style>
  <w:style w:type="table" w:styleId="a5">
    <w:name w:val="Table Grid"/>
    <w:basedOn w:val="a1"/>
    <w:uiPriority w:val="59"/>
    <w:rsid w:val="0094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3A75"/>
    <w:pPr>
      <w:ind w:leftChars="400" w:left="840"/>
    </w:pPr>
  </w:style>
  <w:style w:type="paragraph" w:styleId="a7">
    <w:name w:val="header"/>
    <w:basedOn w:val="a"/>
    <w:link w:val="a8"/>
    <w:uiPriority w:val="99"/>
    <w:unhideWhenUsed/>
    <w:rsid w:val="009926D4"/>
    <w:pPr>
      <w:tabs>
        <w:tab w:val="center" w:pos="4252"/>
        <w:tab w:val="right" w:pos="8504"/>
      </w:tabs>
      <w:snapToGrid w:val="0"/>
    </w:pPr>
  </w:style>
  <w:style w:type="character" w:customStyle="1" w:styleId="a8">
    <w:name w:val="ヘッダー (文字)"/>
    <w:basedOn w:val="a0"/>
    <w:link w:val="a7"/>
    <w:uiPriority w:val="99"/>
    <w:rsid w:val="009926D4"/>
  </w:style>
  <w:style w:type="paragraph" w:styleId="a9">
    <w:name w:val="footer"/>
    <w:basedOn w:val="a"/>
    <w:link w:val="aa"/>
    <w:uiPriority w:val="99"/>
    <w:unhideWhenUsed/>
    <w:rsid w:val="009926D4"/>
    <w:pPr>
      <w:tabs>
        <w:tab w:val="center" w:pos="4252"/>
        <w:tab w:val="right" w:pos="8504"/>
      </w:tabs>
      <w:snapToGrid w:val="0"/>
    </w:pPr>
  </w:style>
  <w:style w:type="character" w:customStyle="1" w:styleId="aa">
    <w:name w:val="フッター (文字)"/>
    <w:basedOn w:val="a0"/>
    <w:link w:val="a9"/>
    <w:uiPriority w:val="99"/>
    <w:rsid w:val="009926D4"/>
  </w:style>
  <w:style w:type="paragraph" w:styleId="ab">
    <w:name w:val="Body Text Indent"/>
    <w:basedOn w:val="a"/>
    <w:link w:val="ac"/>
    <w:rsid w:val="007331CC"/>
    <w:pPr>
      <w:ind w:left="630"/>
    </w:pPr>
    <w:rPr>
      <w:rFonts w:ascii="Century" w:eastAsia="HG丸ｺﾞｼｯｸM-PRO" w:hAnsi="Century" w:cs="Times New Roman"/>
      <w:szCs w:val="20"/>
    </w:rPr>
  </w:style>
  <w:style w:type="character" w:customStyle="1" w:styleId="ac">
    <w:name w:val="本文インデント (文字)"/>
    <w:basedOn w:val="a0"/>
    <w:link w:val="ab"/>
    <w:rsid w:val="007331CC"/>
    <w:rPr>
      <w:rFonts w:ascii="Century" w:eastAsia="HG丸ｺﾞｼｯｸM-PR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8FD8-7177-4CAB-B29E-1F704D8A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4</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030457</dc:creator>
  <cp:keywords/>
  <dc:description/>
  <cp:lastModifiedBy>農林水産課</cp:lastModifiedBy>
  <cp:revision>34</cp:revision>
  <cp:lastPrinted>2021-11-22T01:19:00Z</cp:lastPrinted>
  <dcterms:created xsi:type="dcterms:W3CDTF">2020-07-16T09:08:00Z</dcterms:created>
  <dcterms:modified xsi:type="dcterms:W3CDTF">2022-02-22T06:55:00Z</dcterms:modified>
</cp:coreProperties>
</file>