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様式第１１号（第１４条関係）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小浜市長　様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right="4" w:rightChars="0" w:firstLine="4200" w:firstLineChars="20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所</w:t>
      </w:r>
      <w:r>
        <w:rPr>
          <w:rFonts w:hint="eastAsia" w:ascii="ＭＳ 明朝" w:hAnsi="ＭＳ 明朝" w:eastAsia="ＭＳ 明朝"/>
        </w:rPr>
        <w:t xml:space="preserve"> (</w:t>
      </w:r>
      <w:r>
        <w:rPr>
          <w:rFonts w:hint="eastAsia" w:ascii="ＭＳ 明朝" w:hAnsi="ＭＳ 明朝" w:eastAsia="ＭＳ 明朝"/>
        </w:rPr>
        <w:t>所　在　地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　　　　　　　　　　</w:t>
      </w:r>
    </w:p>
    <w:p>
      <w:pPr>
        <w:pStyle w:val="0"/>
        <w:wordWrap w:val="0"/>
        <w:ind w:rightChars="0" w:firstLine="4095" w:firstLineChars="19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名　　　称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　　　　　　　　　　</w:t>
      </w:r>
    </w:p>
    <w:p>
      <w:pPr>
        <w:pStyle w:val="0"/>
        <w:wordWrap w:val="0"/>
        <w:ind w:right="4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氏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名</w:t>
      </w:r>
      <w:r>
        <w:rPr>
          <w:rFonts w:hint="eastAsia" w:ascii="ＭＳ 明朝" w:hAnsi="ＭＳ 明朝" w:eastAsia="ＭＳ 明朝"/>
        </w:rPr>
        <w:t xml:space="preserve"> (</w:t>
      </w:r>
      <w:r>
        <w:rPr>
          <w:rFonts w:hint="eastAsia" w:ascii="ＭＳ 明朝" w:hAnsi="ＭＳ 明朝" w:eastAsia="ＭＳ 明朝"/>
        </w:rPr>
        <w:t>代　表　者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bookmarkStart w:id="0" w:name="_GoBack"/>
      <w:bookmarkEnd w:id="0"/>
      <w:r>
        <w:rPr>
          <w:rFonts w:hint="eastAsia" w:ascii="ＭＳ 明朝" w:hAnsi="ＭＳ 明朝" w:eastAsia="ＭＳ 明朝"/>
        </w:rPr>
        <w:t>　年度小浜の体験観光スタートアップ支援事業経過報告書</w:t>
      </w:r>
    </w:p>
    <w:p>
      <w:pPr>
        <w:pStyle w:val="0"/>
        <w:wordWrap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小浜の体験観光スタートアップ支援事業補助金交付要綱第１４条の規定に基づき、経過報告書を提出いたします。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wordWrap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体験メニューの名称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実績数値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2126"/>
        <w:gridCol w:w="2126"/>
        <w:gridCol w:w="2126"/>
      </w:tblGrid>
      <w:tr>
        <w:trPr/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当該年度の数値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前年度の数値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増減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実施日数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体験者数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体験実施の課題と改善点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1900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0</Words>
  <Characters>0</Characters>
  <Application>JUST Note</Application>
  <Lines>0</Lines>
  <Paragraphs>0</Paragraphs>
  <Company>HP</Company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小林 尚貴</dc:creator>
  <cp:lastModifiedBy>小林 尚貴</cp:lastModifiedBy>
  <dcterms:created xsi:type="dcterms:W3CDTF">2024-03-26T06:48:00Z</dcterms:created>
  <dcterms:modified xsi:type="dcterms:W3CDTF">2024-03-26T07:26:58Z</dcterms:modified>
  <cp:revision>0</cp:revision>
</cp:coreProperties>
</file>